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E6747" w14:textId="6CA05A31" w:rsidR="00A812CD" w:rsidRPr="003F22BF" w:rsidRDefault="00A812CD" w:rsidP="00A812CD">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3F22BF">
        <w:rPr>
          <w:rFonts w:cs="Arial"/>
          <w:sz w:val="24"/>
          <w:szCs w:val="24"/>
        </w:rPr>
        <w:t>3GPP TSG-RAN WG4 Meeting #</w:t>
      </w:r>
      <w:r w:rsidRPr="003F22BF">
        <w:t xml:space="preserve"> </w:t>
      </w:r>
      <w:r w:rsidRPr="003F22BF">
        <w:rPr>
          <w:rFonts w:cs="Arial"/>
          <w:sz w:val="24"/>
          <w:szCs w:val="24"/>
        </w:rPr>
        <w:t>10</w:t>
      </w:r>
      <w:r>
        <w:rPr>
          <w:rFonts w:cs="Arial"/>
          <w:sz w:val="24"/>
          <w:szCs w:val="24"/>
        </w:rPr>
        <w:t>1b</w:t>
      </w:r>
      <w:r w:rsidRPr="003F22BF">
        <w:rPr>
          <w:rFonts w:cs="Arial"/>
          <w:sz w:val="24"/>
          <w:szCs w:val="24"/>
        </w:rPr>
        <w:t>-e</w:t>
      </w:r>
      <w:r w:rsidRPr="003F22BF">
        <w:rPr>
          <w:rFonts w:cs="Arial"/>
          <w:b w:val="0"/>
          <w:sz w:val="24"/>
          <w:szCs w:val="24"/>
        </w:rPr>
        <w:t xml:space="preserve">                  </w:t>
      </w:r>
      <w:r w:rsidRPr="003F22BF">
        <w:rPr>
          <w:rFonts w:cs="Arial"/>
          <w:sz w:val="24"/>
          <w:szCs w:val="24"/>
        </w:rPr>
        <w:tab/>
      </w:r>
      <w:r w:rsidR="00500F1E" w:rsidRPr="00500F1E">
        <w:rPr>
          <w:rFonts w:cs="Arial"/>
          <w:sz w:val="24"/>
          <w:szCs w:val="24"/>
        </w:rPr>
        <w:t>R4-2200645</w:t>
      </w:r>
    </w:p>
    <w:p w14:paraId="0B6CE257" w14:textId="77777777" w:rsidR="00A812CD" w:rsidRPr="003F22BF" w:rsidRDefault="00A812CD" w:rsidP="00A812CD">
      <w:pPr>
        <w:pStyle w:val="Header"/>
        <w:tabs>
          <w:tab w:val="right" w:pos="9781"/>
          <w:tab w:val="right" w:pos="13323"/>
        </w:tabs>
        <w:outlineLvl w:val="0"/>
        <w:rPr>
          <w:b w:val="0"/>
          <w:sz w:val="24"/>
          <w:szCs w:val="24"/>
          <w:lang w:eastAsia="zh-CN"/>
        </w:rPr>
      </w:pPr>
      <w:r w:rsidRPr="003F22BF">
        <w:rPr>
          <w:sz w:val="24"/>
          <w:szCs w:val="24"/>
          <w:lang w:eastAsia="zh-CN"/>
        </w:rPr>
        <w:t xml:space="preserve">Electronic Meeting, </w:t>
      </w:r>
      <w:r>
        <w:rPr>
          <w:sz w:val="24"/>
          <w:szCs w:val="24"/>
          <w:lang w:eastAsia="zh-CN"/>
        </w:rPr>
        <w:t xml:space="preserve">January </w:t>
      </w:r>
      <w:r w:rsidRPr="00C21487">
        <w:rPr>
          <w:sz w:val="24"/>
          <w:szCs w:val="24"/>
          <w:lang w:eastAsia="zh-CN"/>
        </w:rPr>
        <w:t>1</w:t>
      </w:r>
      <w:r>
        <w:rPr>
          <w:sz w:val="24"/>
          <w:szCs w:val="24"/>
          <w:lang w:eastAsia="zh-CN"/>
        </w:rPr>
        <w:t>7</w:t>
      </w:r>
      <w:r w:rsidRPr="00C21487">
        <w:rPr>
          <w:sz w:val="24"/>
          <w:szCs w:val="24"/>
          <w:lang w:eastAsia="zh-CN"/>
        </w:rPr>
        <w:t>-</w:t>
      </w:r>
      <w:r>
        <w:rPr>
          <w:sz w:val="24"/>
          <w:szCs w:val="24"/>
          <w:lang w:eastAsia="zh-CN"/>
        </w:rPr>
        <w:t>25</w:t>
      </w:r>
      <w:r w:rsidRPr="00C21487">
        <w:rPr>
          <w:sz w:val="24"/>
          <w:szCs w:val="24"/>
          <w:lang w:eastAsia="zh-CN"/>
        </w:rPr>
        <w:t>, 202</w:t>
      </w:r>
      <w:r>
        <w:rPr>
          <w:sz w:val="24"/>
          <w:szCs w:val="24"/>
          <w:lang w:eastAsia="zh-CN"/>
        </w:rPr>
        <w:t>2</w:t>
      </w:r>
    </w:p>
    <w:p w14:paraId="45EE7E3C" w14:textId="77777777" w:rsidR="00B670EE" w:rsidRPr="006C18B1" w:rsidRDefault="00B670EE" w:rsidP="00B670EE">
      <w:pPr>
        <w:widowControl w:val="0"/>
        <w:spacing w:after="0"/>
        <w:rPr>
          <w:rFonts w:ascii="Arial" w:hAnsi="Arial"/>
          <w:b/>
          <w:bCs/>
          <w:sz w:val="24"/>
          <w:lang w:eastAsia="ja-JP"/>
        </w:rPr>
      </w:pPr>
    </w:p>
    <w:p w14:paraId="696DADD1" w14:textId="77777777" w:rsidR="00B670EE" w:rsidRPr="006C18B1" w:rsidRDefault="00B670EE" w:rsidP="00B670EE">
      <w:pPr>
        <w:tabs>
          <w:tab w:val="left" w:pos="1985"/>
        </w:tabs>
        <w:ind w:left="1985" w:hanging="1985"/>
        <w:rPr>
          <w:rFonts w:ascii="Arial" w:eastAsia="Calibri" w:hAnsi="Arial" w:cs="Arial"/>
          <w:b/>
          <w:bCs/>
          <w:sz w:val="24"/>
        </w:rPr>
      </w:pPr>
      <w:r w:rsidRPr="006C18B1">
        <w:rPr>
          <w:rFonts w:ascii="Arial" w:eastAsia="Calibri" w:hAnsi="Arial" w:cs="Arial"/>
          <w:b/>
          <w:bCs/>
          <w:sz w:val="24"/>
        </w:rPr>
        <w:t>Source:</w:t>
      </w:r>
      <w:r w:rsidRPr="006C18B1">
        <w:rPr>
          <w:rFonts w:ascii="Arial" w:eastAsia="Calibri" w:hAnsi="Arial" w:cs="Arial"/>
          <w:b/>
          <w:bCs/>
          <w:sz w:val="24"/>
        </w:rPr>
        <w:tab/>
        <w:t>Nokia, Nokia Shanghai Bell</w:t>
      </w:r>
    </w:p>
    <w:p w14:paraId="2FB22BF4" w14:textId="67790DBD" w:rsidR="00B670EE" w:rsidRPr="006C18B1" w:rsidRDefault="00B670EE" w:rsidP="00B670EE">
      <w:pPr>
        <w:ind w:left="1985" w:hanging="1985"/>
        <w:rPr>
          <w:rFonts w:ascii="Arial" w:eastAsia="Calibri" w:hAnsi="Arial" w:cs="Arial"/>
          <w:b/>
          <w:bCs/>
          <w:sz w:val="24"/>
        </w:rPr>
      </w:pPr>
      <w:r w:rsidRPr="006C18B1">
        <w:rPr>
          <w:rFonts w:ascii="Arial" w:eastAsia="Calibri" w:hAnsi="Arial" w:cs="Arial"/>
          <w:b/>
          <w:bCs/>
          <w:sz w:val="24"/>
        </w:rPr>
        <w:t>Title:</w:t>
      </w:r>
      <w:r w:rsidRPr="006C18B1">
        <w:rPr>
          <w:rFonts w:ascii="Arial" w:eastAsia="Calibri" w:hAnsi="Arial" w:cs="Arial"/>
          <w:b/>
          <w:bCs/>
          <w:sz w:val="24"/>
        </w:rPr>
        <w:tab/>
      </w:r>
      <w:r w:rsidR="00BD759B">
        <w:rPr>
          <w:rFonts w:ascii="Arial" w:hAnsi="Arial" w:cs="Arial"/>
          <w:b/>
          <w:bCs/>
          <w:color w:val="000000" w:themeColor="text1"/>
          <w:sz w:val="24"/>
          <w:szCs w:val="24"/>
          <w:lang w:val="en-US"/>
        </w:rPr>
        <w:t>Discussion</w:t>
      </w:r>
      <w:r>
        <w:rPr>
          <w:rFonts w:ascii="Arial" w:hAnsi="Arial" w:cs="Arial"/>
          <w:b/>
          <w:bCs/>
          <w:color w:val="000000" w:themeColor="text1"/>
          <w:sz w:val="24"/>
          <w:szCs w:val="24"/>
          <w:lang w:val="en-US"/>
        </w:rPr>
        <w:t xml:space="preserve"> on </w:t>
      </w:r>
      <w:r w:rsidR="00F01595">
        <w:rPr>
          <w:rFonts w:ascii="Arial" w:hAnsi="Arial" w:cs="Arial"/>
          <w:b/>
          <w:bCs/>
          <w:color w:val="000000" w:themeColor="text1"/>
          <w:sz w:val="24"/>
          <w:szCs w:val="24"/>
          <w:lang w:val="en-US"/>
        </w:rPr>
        <w:t>l</w:t>
      </w:r>
      <w:r w:rsidR="00CC75E7" w:rsidRPr="00CC75E7">
        <w:rPr>
          <w:rFonts w:ascii="Arial" w:hAnsi="Arial" w:cs="Arial"/>
          <w:b/>
          <w:bCs/>
          <w:color w:val="000000" w:themeColor="text1"/>
          <w:sz w:val="24"/>
          <w:szCs w:val="24"/>
          <w:lang w:val="en-US"/>
        </w:rPr>
        <w:t>atency reduction of positioning measurement</w:t>
      </w:r>
    </w:p>
    <w:p w14:paraId="614D013C" w14:textId="4D86A37E" w:rsidR="00B670EE" w:rsidRPr="006C18B1" w:rsidRDefault="00B670EE" w:rsidP="00B670EE">
      <w:pPr>
        <w:tabs>
          <w:tab w:val="left" w:pos="1985"/>
        </w:tabs>
        <w:spacing w:after="120"/>
        <w:rPr>
          <w:rFonts w:ascii="Arial" w:eastAsia="MS Mincho" w:hAnsi="Arial" w:cs="Arial"/>
          <w:b/>
          <w:bCs/>
          <w:sz w:val="24"/>
        </w:rPr>
      </w:pPr>
      <w:r w:rsidRPr="006C18B1">
        <w:rPr>
          <w:rFonts w:ascii="Arial" w:eastAsia="MS Mincho" w:hAnsi="Arial" w:cs="Arial"/>
          <w:b/>
          <w:bCs/>
          <w:sz w:val="24"/>
        </w:rPr>
        <w:t>Agenda item:</w:t>
      </w:r>
      <w:r w:rsidRPr="006C18B1">
        <w:rPr>
          <w:rFonts w:ascii="Arial" w:eastAsia="MS Mincho" w:hAnsi="Arial" w:cs="Arial"/>
          <w:b/>
          <w:bCs/>
          <w:sz w:val="24"/>
        </w:rPr>
        <w:tab/>
      </w:r>
      <w:r w:rsidR="00833FA7">
        <w:rPr>
          <w:rFonts w:ascii="Arial" w:eastAsia="MS Mincho" w:hAnsi="Arial" w:cs="Arial"/>
          <w:b/>
          <w:bCs/>
          <w:sz w:val="24"/>
        </w:rPr>
        <w:t>6.21.2.2</w:t>
      </w:r>
      <w:r w:rsidR="00BD759B" w:rsidRPr="00BD759B">
        <w:rPr>
          <w:rFonts w:ascii="Arial" w:eastAsia="MS Mincho" w:hAnsi="Arial" w:cs="Arial"/>
          <w:b/>
          <w:bCs/>
          <w:sz w:val="24"/>
        </w:rPr>
        <w:t xml:space="preserve">             </w:t>
      </w:r>
    </w:p>
    <w:p w14:paraId="62355394" w14:textId="67BA4C4E" w:rsidR="00B670EE" w:rsidRDefault="00B670EE" w:rsidP="00E35524">
      <w:pPr>
        <w:tabs>
          <w:tab w:val="left" w:pos="1985"/>
          <w:tab w:val="left" w:pos="6270"/>
        </w:tabs>
        <w:rPr>
          <w:rFonts w:ascii="Arial" w:hAnsi="Arial" w:cs="Arial"/>
          <w:b/>
          <w:sz w:val="24"/>
          <w:szCs w:val="24"/>
        </w:rPr>
      </w:pPr>
      <w:r w:rsidRPr="006C18B1">
        <w:rPr>
          <w:rFonts w:ascii="Arial" w:eastAsia="Calibri" w:hAnsi="Arial" w:cs="Arial"/>
          <w:b/>
          <w:bCs/>
          <w:sz w:val="24"/>
        </w:rPr>
        <w:t>Document for:</w:t>
      </w:r>
      <w:r w:rsidRPr="006C18B1">
        <w:rPr>
          <w:rFonts w:ascii="Arial" w:eastAsia="Calibri" w:hAnsi="Arial" w:cs="Arial"/>
          <w:b/>
          <w:bCs/>
          <w:sz w:val="24"/>
        </w:rPr>
        <w:tab/>
      </w:r>
      <w:r w:rsidR="00BD759B" w:rsidRPr="00BD759B">
        <w:rPr>
          <w:rFonts w:ascii="Arial" w:eastAsia="Calibri" w:hAnsi="Arial" w:cs="Arial"/>
          <w:b/>
          <w:bCs/>
          <w:sz w:val="24"/>
        </w:rPr>
        <w:t>Discussion</w:t>
      </w:r>
      <w:r w:rsidR="00E35524">
        <w:rPr>
          <w:rFonts w:ascii="Arial" w:eastAsia="Calibri" w:hAnsi="Arial" w:cs="Arial"/>
          <w:b/>
          <w:bCs/>
          <w:sz w:val="24"/>
        </w:rPr>
        <w:tab/>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627CEC04" w14:textId="73AFC0EF" w:rsidR="003C5D48" w:rsidRDefault="007918AD" w:rsidP="003C5D48">
      <w:pPr>
        <w:rPr>
          <w:rFonts w:eastAsiaTheme="minorEastAsia"/>
          <w:lang w:eastAsia="zh-CN"/>
        </w:rPr>
      </w:pPr>
      <w:bookmarkStart w:id="2" w:name="_Hlk510705081"/>
      <w:r>
        <w:t>The Rel-17 WI on NR positioning enhancements has objectives that require RAN4 involvement</w:t>
      </w:r>
      <w:r w:rsidR="009A5D97">
        <w:t xml:space="preserve"> regarding positioning measurement latency</w:t>
      </w:r>
      <w:r w:rsidR="00561F5E">
        <w:t xml:space="preserve">. </w:t>
      </w:r>
      <w:r w:rsidR="00A71BE3">
        <w:t>From RAN4#101, WF [2] identifies that t</w:t>
      </w:r>
      <w:r w:rsidR="006E0F0D">
        <w:rPr>
          <w:lang w:eastAsia="zh-CN"/>
        </w:rPr>
        <w:t xml:space="preserve">he latency reduction for positioning measurement includes </w:t>
      </w:r>
      <w:r w:rsidR="00B13409">
        <w:rPr>
          <w:lang w:eastAsia="zh-CN"/>
        </w:rPr>
        <w:t xml:space="preserve">technical </w:t>
      </w:r>
      <w:r w:rsidR="006E0F0D">
        <w:rPr>
          <w:lang w:eastAsia="zh-CN"/>
        </w:rPr>
        <w:t xml:space="preserve">items </w:t>
      </w:r>
      <w:proofErr w:type="gramStart"/>
      <w:r w:rsidR="006E0F0D">
        <w:rPr>
          <w:lang w:eastAsia="zh-CN"/>
        </w:rPr>
        <w:t>below</w:t>
      </w:r>
      <w:r w:rsidR="00B13409">
        <w:rPr>
          <w:lang w:eastAsia="zh-CN"/>
        </w:rPr>
        <w:t xml:space="preserve"> :</w:t>
      </w:r>
      <w:proofErr w:type="gramEnd"/>
    </w:p>
    <w:tbl>
      <w:tblPr>
        <w:tblStyle w:val="TableGrid"/>
        <w:tblW w:w="0" w:type="auto"/>
        <w:tblLook w:val="04A0" w:firstRow="1" w:lastRow="0" w:firstColumn="1" w:lastColumn="0" w:noHBand="0" w:noVBand="1"/>
      </w:tblPr>
      <w:tblGrid>
        <w:gridCol w:w="9629"/>
      </w:tblGrid>
      <w:tr w:rsidR="00B13409" w14:paraId="79FEF3B0" w14:textId="77777777" w:rsidTr="00B13409">
        <w:tc>
          <w:tcPr>
            <w:tcW w:w="9629" w:type="dxa"/>
          </w:tcPr>
          <w:p w14:paraId="0B31DA12" w14:textId="77777777" w:rsidR="00B13409" w:rsidRPr="00B13409" w:rsidRDefault="00B13409" w:rsidP="00B13409">
            <w:pPr>
              <w:spacing w:before="120" w:after="120"/>
              <w:rPr>
                <w:lang w:val="en-US"/>
              </w:rPr>
            </w:pPr>
            <w:r w:rsidRPr="00B13409">
              <w:rPr>
                <w:lang w:val="en-US"/>
              </w:rPr>
              <w:t>Latency reduction of positioning measurement</w:t>
            </w:r>
          </w:p>
          <w:p w14:paraId="12879E9D" w14:textId="77777777" w:rsidR="00B13409" w:rsidRPr="00B13409" w:rsidRDefault="00B13409" w:rsidP="00B13409">
            <w:pPr>
              <w:pStyle w:val="ListParagraph"/>
              <w:numPr>
                <w:ilvl w:val="0"/>
                <w:numId w:val="39"/>
              </w:numPr>
              <w:spacing w:before="120" w:after="120"/>
              <w:rPr>
                <w:sz w:val="20"/>
                <w:szCs w:val="20"/>
                <w:lang w:val="en-US"/>
              </w:rPr>
            </w:pPr>
            <w:r w:rsidRPr="00B13409">
              <w:rPr>
                <w:sz w:val="20"/>
                <w:szCs w:val="20"/>
                <w:lang w:val="en-US"/>
              </w:rPr>
              <w:t>Number of measurement samples (M) for latency reduction</w:t>
            </w:r>
          </w:p>
          <w:p w14:paraId="77DC97BE" w14:textId="77777777" w:rsidR="00B13409" w:rsidRPr="00B13409" w:rsidRDefault="00B13409" w:rsidP="00B13409">
            <w:pPr>
              <w:pStyle w:val="ListParagraph"/>
              <w:numPr>
                <w:ilvl w:val="0"/>
                <w:numId w:val="39"/>
              </w:numPr>
              <w:spacing w:before="120" w:after="120"/>
              <w:rPr>
                <w:sz w:val="20"/>
                <w:szCs w:val="20"/>
                <w:lang w:val="en-US"/>
              </w:rPr>
            </w:pPr>
            <w:r w:rsidRPr="00B13409">
              <w:rPr>
                <w:sz w:val="20"/>
                <w:szCs w:val="20"/>
                <w:lang w:val="en-US"/>
              </w:rPr>
              <w:t>Measurement gap related enhancement for PRS measurements</w:t>
            </w:r>
          </w:p>
          <w:p w14:paraId="64B64264" w14:textId="77777777" w:rsidR="00B13409" w:rsidRPr="00B13409" w:rsidRDefault="00B13409" w:rsidP="00B13409">
            <w:pPr>
              <w:pStyle w:val="ListParagraph"/>
              <w:numPr>
                <w:ilvl w:val="0"/>
                <w:numId w:val="39"/>
              </w:numPr>
              <w:spacing w:before="120" w:after="120"/>
              <w:rPr>
                <w:sz w:val="20"/>
                <w:szCs w:val="20"/>
                <w:lang w:val="en-US"/>
              </w:rPr>
            </w:pPr>
            <w:r w:rsidRPr="00B13409">
              <w:rPr>
                <w:sz w:val="20"/>
                <w:szCs w:val="20"/>
                <w:lang w:val="en-US"/>
              </w:rPr>
              <w:t>PRS measurements without measurement gaps</w:t>
            </w:r>
          </w:p>
          <w:p w14:paraId="3F033B19" w14:textId="67B2040B" w:rsidR="00B13409" w:rsidRPr="00B13409" w:rsidRDefault="00B13409" w:rsidP="00B13409">
            <w:pPr>
              <w:pStyle w:val="ListParagraph"/>
              <w:numPr>
                <w:ilvl w:val="0"/>
                <w:numId w:val="39"/>
              </w:numPr>
              <w:spacing w:before="120" w:after="120"/>
              <w:rPr>
                <w:sz w:val="20"/>
                <w:szCs w:val="20"/>
                <w:lang w:val="en-US"/>
              </w:rPr>
            </w:pPr>
            <w:r w:rsidRPr="00B13409">
              <w:rPr>
                <w:sz w:val="20"/>
                <w:szCs w:val="20"/>
                <w:lang w:val="en-US"/>
              </w:rPr>
              <w:t>RX beam sweeping reduction</w:t>
            </w:r>
          </w:p>
        </w:tc>
      </w:tr>
    </w:tbl>
    <w:p w14:paraId="45F7B782" w14:textId="77777777" w:rsidR="00B13409" w:rsidRDefault="00B13409" w:rsidP="00700D6B"/>
    <w:p w14:paraId="0E3F7BA6" w14:textId="76F06973" w:rsidR="00700D6B" w:rsidRDefault="0096735B" w:rsidP="00700D6B">
      <w:pPr>
        <w:rPr>
          <w:rFonts w:eastAsiaTheme="minorEastAsia"/>
          <w:lang w:eastAsia="zh-CN"/>
        </w:rPr>
      </w:pPr>
      <w:r>
        <w:t>Also,</w:t>
      </w:r>
      <w:r w:rsidR="007918AD">
        <w:t xml:space="preserve"> RAN4 #</w:t>
      </w:r>
      <w:r w:rsidR="00157DC5">
        <w:t>10</w:t>
      </w:r>
      <w:r w:rsidR="00997D9A">
        <w:t>1</w:t>
      </w:r>
      <w:r w:rsidR="007918AD">
        <w:t>-e</w:t>
      </w:r>
      <w:r>
        <w:t xml:space="preserve"> made agreements for further performance study for low latency measurement. </w:t>
      </w:r>
      <w:r w:rsidR="00224976">
        <w:t xml:space="preserve">the WF in [2] captures RAN4 views from </w:t>
      </w:r>
      <w:r w:rsidR="00A71BE3">
        <w:t>RAN4#101</w:t>
      </w:r>
      <w:r w:rsidR="00224976">
        <w:t>.</w:t>
      </w:r>
      <w:r w:rsidR="00A71BE3">
        <w:t xml:space="preserve"> We provide another contribution capturing our performance observation in </w:t>
      </w:r>
      <w:r w:rsidR="006B79D5">
        <w:t>[8]</w:t>
      </w:r>
      <w:r w:rsidR="00A71BE3">
        <w:t xml:space="preserve"> </w:t>
      </w:r>
      <w:r w:rsidR="007918AD">
        <w:t xml:space="preserve"> </w:t>
      </w:r>
    </w:p>
    <w:tbl>
      <w:tblPr>
        <w:tblStyle w:val="TableGrid"/>
        <w:tblW w:w="0" w:type="auto"/>
        <w:tblLook w:val="04A0" w:firstRow="1" w:lastRow="0" w:firstColumn="1" w:lastColumn="0" w:noHBand="0" w:noVBand="1"/>
      </w:tblPr>
      <w:tblGrid>
        <w:gridCol w:w="9629"/>
      </w:tblGrid>
      <w:tr w:rsidR="00700D6B" w14:paraId="4CAE755A" w14:textId="77777777" w:rsidTr="00AB4613">
        <w:tc>
          <w:tcPr>
            <w:tcW w:w="9629" w:type="dxa"/>
          </w:tcPr>
          <w:p w14:paraId="14718069" w14:textId="2B1C93D5" w:rsidR="00700D6B" w:rsidRPr="00700D6B" w:rsidRDefault="00700D6B" w:rsidP="00700D6B">
            <w:pPr>
              <w:overflowPunct/>
              <w:autoSpaceDE/>
              <w:autoSpaceDN/>
              <w:adjustRightInd/>
              <w:spacing w:after="120" w:line="252" w:lineRule="auto"/>
              <w:textAlignment w:val="auto"/>
              <w:rPr>
                <w:rFonts w:eastAsia="Times New Roman"/>
                <w:highlight w:val="green"/>
                <w:lang w:val="en-US" w:eastAsia="ko-KR"/>
              </w:rPr>
            </w:pPr>
            <w:r w:rsidRPr="00700D6B">
              <w:rPr>
                <w:rFonts w:eastAsia="Nokia Pure Text Light"/>
                <w:color w:val="4D5766"/>
                <w:kern w:val="24"/>
                <w:highlight w:val="green"/>
                <w:lang w:val="en-US" w:eastAsia="ko-KR"/>
              </w:rPr>
              <w:t>RAN4</w:t>
            </w:r>
            <w:r w:rsidR="00997D9A">
              <w:rPr>
                <w:rFonts w:eastAsia="Nokia Pure Text Light"/>
                <w:color w:val="4D5766"/>
                <w:kern w:val="24"/>
                <w:highlight w:val="green"/>
                <w:lang w:val="en-US" w:eastAsia="ko-KR"/>
              </w:rPr>
              <w:t>#101</w:t>
            </w:r>
            <w:r w:rsidRPr="00700D6B">
              <w:rPr>
                <w:rFonts w:eastAsia="Nokia Pure Text Light"/>
                <w:color w:val="4D5766"/>
                <w:kern w:val="24"/>
                <w:highlight w:val="green"/>
                <w:lang w:val="en-US" w:eastAsia="ko-KR"/>
              </w:rPr>
              <w:t xml:space="preserve"> agreements</w:t>
            </w:r>
          </w:p>
          <w:p w14:paraId="6157EF2B" w14:textId="77777777" w:rsidR="00700D6B" w:rsidRPr="00997D9A" w:rsidRDefault="00700D6B" w:rsidP="00700D6B">
            <w:pPr>
              <w:overflowPunct/>
              <w:autoSpaceDE/>
              <w:autoSpaceDN/>
              <w:adjustRightInd/>
              <w:spacing w:after="120" w:line="252" w:lineRule="auto"/>
              <w:textAlignment w:val="auto"/>
              <w:rPr>
                <w:rFonts w:eastAsia="Times New Roman"/>
                <w:lang w:val="en-US" w:eastAsia="ko-KR"/>
              </w:rPr>
            </w:pPr>
            <w:r w:rsidRPr="00997D9A">
              <w:rPr>
                <w:color w:val="4D5766"/>
                <w:kern w:val="24"/>
                <w:lang w:val="en-US" w:eastAsia="ko-KR"/>
              </w:rPr>
              <w:t>Number of samples w/o AGC: M1 = 1</w:t>
            </w:r>
          </w:p>
          <w:p w14:paraId="057F3937" w14:textId="77777777" w:rsidR="00700D6B" w:rsidRPr="00997D9A" w:rsidRDefault="00700D6B" w:rsidP="0004312D">
            <w:pPr>
              <w:numPr>
                <w:ilvl w:val="1"/>
                <w:numId w:val="12"/>
              </w:numPr>
              <w:overflowPunct/>
              <w:autoSpaceDE/>
              <w:autoSpaceDN/>
              <w:adjustRightInd/>
              <w:spacing w:after="120" w:line="252" w:lineRule="auto"/>
              <w:ind w:left="2434"/>
              <w:contextualSpacing/>
              <w:textAlignment w:val="auto"/>
              <w:rPr>
                <w:rFonts w:eastAsia="Times New Roman"/>
                <w:lang w:val="en-US" w:eastAsia="ko-KR"/>
              </w:rPr>
            </w:pPr>
            <w:r w:rsidRPr="00997D9A">
              <w:rPr>
                <w:color w:val="4D5766"/>
                <w:kern w:val="24"/>
                <w:lang w:val="en-US" w:eastAsia="ko-KR"/>
              </w:rPr>
              <w:t>FFS how to address the cases M1 = 2, 3</w:t>
            </w:r>
          </w:p>
          <w:p w14:paraId="7CC2985E" w14:textId="77777777" w:rsidR="00700D6B" w:rsidRPr="00997D9A" w:rsidRDefault="00700D6B" w:rsidP="00700D6B">
            <w:pPr>
              <w:overflowPunct/>
              <w:autoSpaceDE/>
              <w:autoSpaceDN/>
              <w:adjustRightInd/>
              <w:spacing w:after="120" w:line="252" w:lineRule="auto"/>
              <w:textAlignment w:val="auto"/>
              <w:rPr>
                <w:rFonts w:eastAsia="Times New Roman"/>
                <w:lang w:val="en-US" w:eastAsia="ko-KR"/>
              </w:rPr>
            </w:pPr>
            <w:r w:rsidRPr="00997D9A">
              <w:rPr>
                <w:color w:val="4D5766"/>
                <w:kern w:val="24"/>
                <w:lang w:val="en-US" w:eastAsia="ko-KR"/>
              </w:rPr>
              <w:t xml:space="preserve">PRS </w:t>
            </w:r>
            <w:proofErr w:type="spellStart"/>
            <w:r w:rsidRPr="00997D9A">
              <w:rPr>
                <w:color w:val="4D5766"/>
                <w:kern w:val="24"/>
                <w:lang w:val="en-US" w:eastAsia="ko-KR"/>
              </w:rPr>
              <w:t>Ês</w:t>
            </w:r>
            <w:proofErr w:type="spellEnd"/>
            <w:r w:rsidRPr="00997D9A">
              <w:rPr>
                <w:color w:val="4D5766"/>
                <w:kern w:val="24"/>
                <w:lang w:val="en-US" w:eastAsia="ko-KR"/>
              </w:rPr>
              <w:t>/</w:t>
            </w:r>
            <w:proofErr w:type="spellStart"/>
            <w:r w:rsidRPr="00997D9A">
              <w:rPr>
                <w:color w:val="4D5766"/>
                <w:kern w:val="24"/>
                <w:lang w:val="en-US" w:eastAsia="ko-KR"/>
              </w:rPr>
              <w:t>Iot</w:t>
            </w:r>
            <w:proofErr w:type="spellEnd"/>
            <w:r w:rsidRPr="00997D9A">
              <w:rPr>
                <w:color w:val="4D5766"/>
                <w:kern w:val="24"/>
                <w:lang w:val="en-US" w:eastAsia="ko-KR"/>
              </w:rPr>
              <w:t xml:space="preserve"> (dB): FFS</w:t>
            </w:r>
          </w:p>
          <w:p w14:paraId="505C407D" w14:textId="77777777" w:rsidR="00700D6B" w:rsidRPr="00997D9A" w:rsidRDefault="00700D6B" w:rsidP="0004312D">
            <w:pPr>
              <w:numPr>
                <w:ilvl w:val="1"/>
                <w:numId w:val="13"/>
              </w:numPr>
              <w:overflowPunct/>
              <w:autoSpaceDE/>
              <w:autoSpaceDN/>
              <w:adjustRightInd/>
              <w:spacing w:after="120" w:line="252" w:lineRule="auto"/>
              <w:ind w:left="2434"/>
              <w:contextualSpacing/>
              <w:textAlignment w:val="auto"/>
              <w:rPr>
                <w:rFonts w:eastAsia="Times New Roman"/>
                <w:lang w:val="en-US" w:eastAsia="ko-KR"/>
              </w:rPr>
            </w:pPr>
            <w:r w:rsidRPr="00997D9A">
              <w:rPr>
                <w:color w:val="4D5766"/>
                <w:kern w:val="24"/>
                <w:lang w:val="en-US" w:eastAsia="ko-KR"/>
              </w:rPr>
              <w:t>Option 1: Reuse Rel-16 side conditions</w:t>
            </w:r>
          </w:p>
          <w:p w14:paraId="7E22DC70" w14:textId="77777777" w:rsidR="00700D6B" w:rsidRPr="00997D9A" w:rsidRDefault="00700D6B" w:rsidP="0004312D">
            <w:pPr>
              <w:numPr>
                <w:ilvl w:val="1"/>
                <w:numId w:val="13"/>
              </w:numPr>
              <w:overflowPunct/>
              <w:autoSpaceDE/>
              <w:autoSpaceDN/>
              <w:adjustRightInd/>
              <w:spacing w:after="120" w:line="252" w:lineRule="auto"/>
              <w:ind w:left="2434"/>
              <w:contextualSpacing/>
              <w:textAlignment w:val="auto"/>
              <w:rPr>
                <w:rFonts w:eastAsia="Times New Roman"/>
                <w:lang w:val="en-US" w:eastAsia="ko-KR"/>
              </w:rPr>
            </w:pPr>
            <w:r w:rsidRPr="00997D9A">
              <w:rPr>
                <w:color w:val="4D5766"/>
                <w:kern w:val="24"/>
                <w:lang w:val="en-US" w:eastAsia="ko-KR"/>
              </w:rPr>
              <w:t>Option 2: Higher side conditions</w:t>
            </w:r>
          </w:p>
          <w:p w14:paraId="1A6FBD82" w14:textId="77777777" w:rsidR="00700D6B" w:rsidRPr="00997D9A" w:rsidRDefault="00700D6B" w:rsidP="0004312D">
            <w:pPr>
              <w:numPr>
                <w:ilvl w:val="1"/>
                <w:numId w:val="13"/>
              </w:numPr>
              <w:overflowPunct/>
              <w:autoSpaceDE/>
              <w:autoSpaceDN/>
              <w:adjustRightInd/>
              <w:spacing w:after="120" w:line="252" w:lineRule="auto"/>
              <w:ind w:left="2434"/>
              <w:contextualSpacing/>
              <w:textAlignment w:val="auto"/>
              <w:rPr>
                <w:rFonts w:eastAsia="Times New Roman"/>
                <w:lang w:val="en-US" w:eastAsia="ko-KR"/>
              </w:rPr>
            </w:pPr>
            <w:r w:rsidRPr="00997D9A">
              <w:rPr>
                <w:color w:val="4D5766"/>
                <w:kern w:val="24"/>
                <w:lang w:val="en-US" w:eastAsia="ko-KR"/>
              </w:rPr>
              <w:t>Option 2A: [0; -6] dB</w:t>
            </w:r>
          </w:p>
          <w:p w14:paraId="4BC5F1C7" w14:textId="77777777" w:rsidR="00700D6B" w:rsidRPr="00997D9A" w:rsidRDefault="00700D6B" w:rsidP="00700D6B">
            <w:pPr>
              <w:overflowPunct/>
              <w:autoSpaceDE/>
              <w:autoSpaceDN/>
              <w:adjustRightInd/>
              <w:spacing w:after="120" w:line="252" w:lineRule="auto"/>
              <w:textAlignment w:val="auto"/>
              <w:rPr>
                <w:rFonts w:eastAsia="Times New Roman"/>
                <w:lang w:val="en-US" w:eastAsia="ko-KR"/>
              </w:rPr>
            </w:pPr>
            <w:r w:rsidRPr="00997D9A">
              <w:rPr>
                <w:color w:val="4D5766"/>
                <w:kern w:val="24"/>
                <w:lang w:val="en-US" w:eastAsia="ko-KR"/>
              </w:rPr>
              <w:t>Propagation conditions: FFS</w:t>
            </w:r>
          </w:p>
          <w:p w14:paraId="03D93910" w14:textId="77777777" w:rsidR="00700D6B" w:rsidRPr="00997D9A" w:rsidRDefault="00700D6B" w:rsidP="0004312D">
            <w:pPr>
              <w:numPr>
                <w:ilvl w:val="1"/>
                <w:numId w:val="14"/>
              </w:numPr>
              <w:overflowPunct/>
              <w:autoSpaceDE/>
              <w:autoSpaceDN/>
              <w:adjustRightInd/>
              <w:spacing w:after="120" w:line="252" w:lineRule="auto"/>
              <w:ind w:left="2434"/>
              <w:contextualSpacing/>
              <w:textAlignment w:val="auto"/>
              <w:rPr>
                <w:rFonts w:eastAsia="Times New Roman"/>
                <w:lang w:val="en-US" w:eastAsia="ko-KR"/>
              </w:rPr>
            </w:pPr>
            <w:r w:rsidRPr="00997D9A">
              <w:rPr>
                <w:color w:val="4D5766"/>
                <w:kern w:val="24"/>
                <w:lang w:val="en-US" w:eastAsia="ko-KR"/>
              </w:rPr>
              <w:t>Option 1: Reuse Rel-16 conditions</w:t>
            </w:r>
          </w:p>
          <w:p w14:paraId="3F6EBF27" w14:textId="77777777" w:rsidR="00700D6B" w:rsidRPr="00997D9A" w:rsidRDefault="00700D6B" w:rsidP="0004312D">
            <w:pPr>
              <w:numPr>
                <w:ilvl w:val="1"/>
                <w:numId w:val="14"/>
              </w:numPr>
              <w:overflowPunct/>
              <w:autoSpaceDE/>
              <w:autoSpaceDN/>
              <w:adjustRightInd/>
              <w:spacing w:after="120" w:line="252" w:lineRule="auto"/>
              <w:ind w:left="2434"/>
              <w:contextualSpacing/>
              <w:textAlignment w:val="auto"/>
              <w:rPr>
                <w:rFonts w:eastAsia="Times New Roman"/>
                <w:lang w:val="en-US" w:eastAsia="ko-KR"/>
              </w:rPr>
            </w:pPr>
            <w:r w:rsidRPr="00997D9A">
              <w:rPr>
                <w:color w:val="4D5766"/>
                <w:kern w:val="24"/>
                <w:lang w:val="en-US" w:eastAsia="ko-KR"/>
              </w:rPr>
              <w:t>Option 2: LOS TDL-D, DS = 30ns, Doppler = 5 Hz</w:t>
            </w:r>
          </w:p>
          <w:p w14:paraId="16A818AE" w14:textId="77777777" w:rsidR="00700D6B" w:rsidRPr="00997D9A" w:rsidRDefault="00700D6B" w:rsidP="00700D6B">
            <w:pPr>
              <w:overflowPunct/>
              <w:autoSpaceDE/>
              <w:autoSpaceDN/>
              <w:adjustRightInd/>
              <w:spacing w:after="120" w:line="252" w:lineRule="auto"/>
              <w:textAlignment w:val="auto"/>
              <w:rPr>
                <w:rFonts w:eastAsia="Times New Roman"/>
                <w:lang w:val="en-US" w:eastAsia="ko-KR"/>
              </w:rPr>
            </w:pPr>
            <w:r w:rsidRPr="00997D9A">
              <w:rPr>
                <w:color w:val="4D5766"/>
                <w:kern w:val="24"/>
                <w:lang w:val="en-US" w:eastAsia="ko-KR"/>
              </w:rPr>
              <w:t>PRS BW: FFS</w:t>
            </w:r>
          </w:p>
          <w:p w14:paraId="49C79910" w14:textId="77777777" w:rsidR="00700D6B" w:rsidRPr="00997D9A" w:rsidRDefault="00700D6B" w:rsidP="00997D9A">
            <w:pPr>
              <w:overflowPunct/>
              <w:autoSpaceDE/>
              <w:autoSpaceDN/>
              <w:adjustRightInd/>
              <w:spacing w:after="120" w:line="252" w:lineRule="auto"/>
              <w:ind w:left="2434"/>
              <w:contextualSpacing/>
              <w:textAlignment w:val="auto"/>
              <w:rPr>
                <w:rFonts w:eastAsia="Times New Roman"/>
                <w:lang w:val="en-US" w:eastAsia="ko-KR"/>
              </w:rPr>
            </w:pPr>
            <w:r w:rsidRPr="00997D9A">
              <w:rPr>
                <w:color w:val="4D5766"/>
                <w:kern w:val="24"/>
                <w:lang w:val="en-US" w:eastAsia="ko-KR"/>
              </w:rPr>
              <w:t>Option 1: Reuse Rel-16</w:t>
            </w:r>
          </w:p>
          <w:p w14:paraId="0947CA17" w14:textId="77777777" w:rsidR="00700D6B" w:rsidRPr="00997D9A" w:rsidRDefault="00700D6B" w:rsidP="0004312D">
            <w:pPr>
              <w:numPr>
                <w:ilvl w:val="1"/>
                <w:numId w:val="15"/>
              </w:numPr>
              <w:overflowPunct/>
              <w:autoSpaceDE/>
              <w:autoSpaceDN/>
              <w:adjustRightInd/>
              <w:spacing w:after="120" w:line="252" w:lineRule="auto"/>
              <w:ind w:left="2434"/>
              <w:contextualSpacing/>
              <w:textAlignment w:val="auto"/>
              <w:rPr>
                <w:rFonts w:eastAsia="Times New Roman"/>
                <w:lang w:val="en-US" w:eastAsia="ko-KR"/>
              </w:rPr>
            </w:pPr>
            <w:r w:rsidRPr="00997D9A">
              <w:rPr>
                <w:color w:val="4D5766"/>
                <w:kern w:val="24"/>
                <w:lang w:val="en-US" w:eastAsia="ko-KR"/>
              </w:rPr>
              <w:t>Option 2: Subset of Rel-16 PRS BW</w:t>
            </w:r>
          </w:p>
          <w:p w14:paraId="65CA5FDB" w14:textId="0546EC06" w:rsidR="00700D6B" w:rsidRPr="00224976" w:rsidRDefault="00700D6B" w:rsidP="00224976">
            <w:pPr>
              <w:overflowPunct/>
              <w:autoSpaceDE/>
              <w:adjustRightInd/>
              <w:spacing w:after="0" w:line="276" w:lineRule="auto"/>
              <w:textAlignment w:val="auto"/>
              <w:rPr>
                <w:rFonts w:eastAsia="MS Mincho"/>
                <w:color w:val="4D5766"/>
                <w:kern w:val="24"/>
                <w:lang w:eastAsia="ko-KR"/>
              </w:rPr>
            </w:pPr>
            <w:r w:rsidRPr="00224976">
              <w:rPr>
                <w:color w:val="4D5766"/>
                <w:kern w:val="24"/>
                <w:lang w:val="en-US" w:eastAsia="ko-KR"/>
              </w:rPr>
              <w:t>PRS repetition: FFS</w:t>
            </w:r>
          </w:p>
          <w:p w14:paraId="5F90AFA0" w14:textId="1FCC5117" w:rsidR="00700D6B" w:rsidRPr="00700D6B" w:rsidRDefault="00700D6B" w:rsidP="00AB4613">
            <w:pPr>
              <w:overflowPunct/>
              <w:autoSpaceDE/>
              <w:adjustRightInd/>
              <w:spacing w:after="0" w:line="276" w:lineRule="auto"/>
              <w:ind w:left="720"/>
              <w:textAlignment w:val="auto"/>
              <w:rPr>
                <w:rFonts w:eastAsia="MS Mincho"/>
                <w:lang w:val="en-US"/>
              </w:rPr>
            </w:pPr>
          </w:p>
        </w:tc>
      </w:tr>
    </w:tbl>
    <w:p w14:paraId="7A865388" w14:textId="77777777" w:rsidR="00700D6B" w:rsidRDefault="00700D6B" w:rsidP="00F01595">
      <w:pPr>
        <w:spacing w:before="120" w:after="120"/>
      </w:pPr>
    </w:p>
    <w:p w14:paraId="4B4629CA" w14:textId="055A8040" w:rsidR="00734A07" w:rsidRPr="00F03CC7" w:rsidRDefault="52562533" w:rsidP="00F03CC7">
      <w:pPr>
        <w:pStyle w:val="Heading1"/>
        <w:rPr>
          <w:lang w:val="en-US" w:eastAsia="ja-JP"/>
        </w:rPr>
      </w:pPr>
      <w:r w:rsidRPr="003D3F36">
        <w:rPr>
          <w:color w:val="000000" w:themeColor="text1"/>
          <w:lang w:val="en-US"/>
        </w:rPr>
        <w:t>Discussion</w:t>
      </w:r>
      <w:bookmarkEnd w:id="2"/>
      <w:r w:rsidR="00BC6519" w:rsidRPr="00C935CF">
        <w:rPr>
          <w:lang w:val="en-US" w:eastAsia="ja-JP"/>
        </w:rPr>
        <w:t xml:space="preserve"> </w:t>
      </w:r>
    </w:p>
    <w:p w14:paraId="2B7B00CE" w14:textId="3A84D459" w:rsidR="00CB1C66" w:rsidRPr="005443DF" w:rsidRDefault="00056A32" w:rsidP="00DA5B20">
      <w:pPr>
        <w:rPr>
          <w:lang w:eastAsia="zh-CN"/>
        </w:rPr>
      </w:pPr>
      <w:bookmarkStart w:id="3" w:name="_Hlk79123718"/>
      <w:r>
        <w:rPr>
          <w:lang w:eastAsia="zh-CN"/>
        </w:rPr>
        <w:t xml:space="preserve">Through Rel-16 </w:t>
      </w:r>
      <w:r w:rsidR="009E0499">
        <w:rPr>
          <w:lang w:eastAsia="zh-CN"/>
        </w:rPr>
        <w:t xml:space="preserve">NR positioning </w:t>
      </w:r>
      <w:r>
        <w:rPr>
          <w:lang w:eastAsia="zh-CN"/>
        </w:rPr>
        <w:t xml:space="preserve">studies measurement </w:t>
      </w:r>
      <w:proofErr w:type="gramStart"/>
      <w:r>
        <w:rPr>
          <w:lang w:eastAsia="zh-CN"/>
        </w:rPr>
        <w:t>time period</w:t>
      </w:r>
      <w:proofErr w:type="gramEnd"/>
      <w:r>
        <w:rPr>
          <w:lang w:eastAsia="zh-CN"/>
        </w:rPr>
        <w:t xml:space="preserve"> has been</w:t>
      </w:r>
      <w:r w:rsidR="005443DF">
        <w:rPr>
          <w:lang w:eastAsia="zh-CN"/>
        </w:rPr>
        <w:t xml:space="preserve"> specified</w:t>
      </w:r>
      <w:r>
        <w:rPr>
          <w:lang w:eastAsia="zh-CN"/>
        </w:rPr>
        <w:t xml:space="preserve"> </w:t>
      </w:r>
      <w:r w:rsidR="005443DF">
        <w:rPr>
          <w:lang w:eastAsia="zh-CN"/>
        </w:rPr>
        <w:t>as</w:t>
      </w:r>
      <w:r>
        <w:rPr>
          <w:lang w:eastAsia="zh-CN"/>
        </w:rPr>
        <w:t xml:space="preserve"> minimum requirement</w:t>
      </w:r>
      <w:r w:rsidR="009E0499">
        <w:rPr>
          <w:lang w:eastAsia="zh-CN"/>
        </w:rPr>
        <w:t xml:space="preserve">. RAN4 </w:t>
      </w:r>
      <w:proofErr w:type="spellStart"/>
      <w:r w:rsidR="009E0499">
        <w:rPr>
          <w:lang w:eastAsia="zh-CN"/>
        </w:rPr>
        <w:t>reviwed</w:t>
      </w:r>
      <w:proofErr w:type="spellEnd"/>
      <w:r w:rsidR="009E0499">
        <w:rPr>
          <w:lang w:eastAsia="zh-CN"/>
        </w:rPr>
        <w:t xml:space="preserve"> the measurement period and found room to reduce the latency in Rel-17 phase. In RAN4#10</w:t>
      </w:r>
      <w:r w:rsidR="0096735B">
        <w:rPr>
          <w:lang w:eastAsia="zh-CN"/>
        </w:rPr>
        <w:t>1</w:t>
      </w:r>
      <w:r w:rsidR="009E0499">
        <w:rPr>
          <w:lang w:eastAsia="zh-CN"/>
        </w:rPr>
        <w:t xml:space="preserve">, companies identified </w:t>
      </w:r>
      <w:r w:rsidR="0096735B">
        <w:rPr>
          <w:lang w:eastAsia="zh-CN"/>
        </w:rPr>
        <w:t>technical items</w:t>
      </w:r>
      <w:r w:rsidR="00157DC5">
        <w:rPr>
          <w:lang w:eastAsia="zh-CN"/>
        </w:rPr>
        <w:t xml:space="preserve"> listed below</w:t>
      </w:r>
      <w:r w:rsidR="009E0499">
        <w:rPr>
          <w:lang w:eastAsia="zh-CN"/>
        </w:rPr>
        <w:t xml:space="preserve"> for latency </w:t>
      </w:r>
      <w:proofErr w:type="gramStart"/>
      <w:r w:rsidR="009E0499">
        <w:rPr>
          <w:lang w:eastAsia="zh-CN"/>
        </w:rPr>
        <w:t>reduction :</w:t>
      </w:r>
      <w:proofErr w:type="gramEnd"/>
    </w:p>
    <w:bookmarkEnd w:id="3"/>
    <w:p w14:paraId="2ED7AD8F" w14:textId="765E872A" w:rsidR="00F01595" w:rsidRPr="00157DC5" w:rsidRDefault="00157DC5" w:rsidP="00157DC5">
      <w:pPr>
        <w:pStyle w:val="ListParagraph"/>
        <w:numPr>
          <w:ilvl w:val="0"/>
          <w:numId w:val="6"/>
        </w:numPr>
        <w:rPr>
          <w:sz w:val="20"/>
          <w:szCs w:val="20"/>
          <w:lang w:eastAsia="ja-JP"/>
        </w:rPr>
      </w:pPr>
      <w:proofErr w:type="spellStart"/>
      <w:r w:rsidRPr="00157DC5">
        <w:rPr>
          <w:sz w:val="20"/>
          <w:szCs w:val="20"/>
          <w:lang w:eastAsia="ja-JP"/>
        </w:rPr>
        <w:t>Reduced</w:t>
      </w:r>
      <w:proofErr w:type="spellEnd"/>
      <w:r w:rsidRPr="00157DC5">
        <w:rPr>
          <w:sz w:val="20"/>
          <w:szCs w:val="20"/>
          <w:lang w:eastAsia="ja-JP"/>
        </w:rPr>
        <w:t xml:space="preserve"> </w:t>
      </w:r>
      <w:proofErr w:type="spellStart"/>
      <w:r w:rsidRPr="00157DC5">
        <w:rPr>
          <w:sz w:val="20"/>
          <w:szCs w:val="20"/>
          <w:lang w:eastAsia="ja-JP"/>
        </w:rPr>
        <w:t>number</w:t>
      </w:r>
      <w:proofErr w:type="spellEnd"/>
      <w:r w:rsidRPr="00157DC5">
        <w:rPr>
          <w:sz w:val="20"/>
          <w:szCs w:val="20"/>
          <w:lang w:eastAsia="ja-JP"/>
        </w:rPr>
        <w:t xml:space="preserve"> </w:t>
      </w:r>
      <w:proofErr w:type="spellStart"/>
      <w:r w:rsidRPr="00157DC5">
        <w:rPr>
          <w:sz w:val="20"/>
          <w:szCs w:val="20"/>
          <w:lang w:eastAsia="ja-JP"/>
        </w:rPr>
        <w:t>samples</w:t>
      </w:r>
      <w:proofErr w:type="spellEnd"/>
      <w:r w:rsidRPr="00157DC5">
        <w:rPr>
          <w:sz w:val="20"/>
          <w:szCs w:val="20"/>
          <w:lang w:eastAsia="ja-JP"/>
        </w:rPr>
        <w:t xml:space="preserve"> of PRS </w:t>
      </w:r>
      <w:proofErr w:type="spellStart"/>
      <w:r w:rsidRPr="00157DC5">
        <w:rPr>
          <w:sz w:val="20"/>
          <w:szCs w:val="20"/>
          <w:lang w:eastAsia="ja-JP"/>
        </w:rPr>
        <w:t>measurement</w:t>
      </w:r>
      <w:proofErr w:type="spellEnd"/>
    </w:p>
    <w:p w14:paraId="1C9ABA64" w14:textId="7D6A7E76" w:rsidR="00157DC5" w:rsidRPr="00157DC5" w:rsidRDefault="00157DC5" w:rsidP="00157DC5">
      <w:pPr>
        <w:pStyle w:val="ListParagraph"/>
        <w:numPr>
          <w:ilvl w:val="0"/>
          <w:numId w:val="6"/>
        </w:numPr>
        <w:rPr>
          <w:sz w:val="20"/>
          <w:szCs w:val="20"/>
          <w:lang w:eastAsia="ja-JP"/>
        </w:rPr>
      </w:pPr>
      <w:proofErr w:type="spellStart"/>
      <w:r w:rsidRPr="00157DC5">
        <w:rPr>
          <w:sz w:val="20"/>
          <w:szCs w:val="20"/>
          <w:lang w:eastAsia="ja-JP"/>
        </w:rPr>
        <w:t>Latency</w:t>
      </w:r>
      <w:proofErr w:type="spellEnd"/>
      <w:r w:rsidRPr="00157DC5">
        <w:rPr>
          <w:sz w:val="20"/>
          <w:szCs w:val="20"/>
          <w:lang w:eastAsia="ja-JP"/>
        </w:rPr>
        <w:t xml:space="preserve"> </w:t>
      </w:r>
      <w:proofErr w:type="spellStart"/>
      <w:r>
        <w:rPr>
          <w:sz w:val="20"/>
          <w:szCs w:val="20"/>
          <w:lang w:eastAsia="ja-JP"/>
        </w:rPr>
        <w:t>enhancement</w:t>
      </w:r>
      <w:proofErr w:type="spellEnd"/>
      <w:r w:rsidRPr="00157DC5">
        <w:rPr>
          <w:sz w:val="20"/>
          <w:szCs w:val="20"/>
          <w:lang w:eastAsia="ja-JP"/>
        </w:rPr>
        <w:t xml:space="preserve"> </w:t>
      </w:r>
      <w:proofErr w:type="spellStart"/>
      <w:r w:rsidRPr="00157DC5">
        <w:rPr>
          <w:sz w:val="20"/>
          <w:szCs w:val="20"/>
          <w:lang w:eastAsia="ja-JP"/>
        </w:rPr>
        <w:t>by</w:t>
      </w:r>
      <w:proofErr w:type="spellEnd"/>
      <w:r w:rsidRPr="00157DC5">
        <w:rPr>
          <w:sz w:val="20"/>
          <w:szCs w:val="20"/>
          <w:lang w:eastAsia="ja-JP"/>
        </w:rPr>
        <w:t xml:space="preserve"> </w:t>
      </w:r>
      <w:proofErr w:type="spellStart"/>
      <w:r w:rsidRPr="00157DC5">
        <w:rPr>
          <w:sz w:val="20"/>
          <w:szCs w:val="20"/>
          <w:lang w:eastAsia="ja-JP"/>
        </w:rPr>
        <w:t>reducing</w:t>
      </w:r>
      <w:proofErr w:type="spellEnd"/>
      <w:r w:rsidRPr="00157DC5">
        <w:rPr>
          <w:sz w:val="20"/>
          <w:szCs w:val="20"/>
          <w:lang w:eastAsia="ja-JP"/>
        </w:rPr>
        <w:t xml:space="preserve"> RX </w:t>
      </w:r>
      <w:proofErr w:type="spellStart"/>
      <w:r w:rsidRPr="00157DC5">
        <w:rPr>
          <w:sz w:val="20"/>
          <w:szCs w:val="20"/>
          <w:lang w:eastAsia="ja-JP"/>
        </w:rPr>
        <w:t>beam</w:t>
      </w:r>
      <w:proofErr w:type="spellEnd"/>
    </w:p>
    <w:p w14:paraId="0A918484" w14:textId="21E9D80C" w:rsidR="00157DC5" w:rsidRPr="00157DC5" w:rsidRDefault="00157DC5" w:rsidP="00157DC5">
      <w:pPr>
        <w:pStyle w:val="ListParagraph"/>
        <w:numPr>
          <w:ilvl w:val="0"/>
          <w:numId w:val="6"/>
        </w:numPr>
        <w:rPr>
          <w:sz w:val="20"/>
          <w:szCs w:val="20"/>
          <w:lang w:eastAsia="ja-JP"/>
        </w:rPr>
      </w:pPr>
      <w:proofErr w:type="spellStart"/>
      <w:r>
        <w:rPr>
          <w:sz w:val="20"/>
          <w:szCs w:val="20"/>
          <w:lang w:eastAsia="ja-JP"/>
        </w:rPr>
        <w:t>L</w:t>
      </w:r>
      <w:r w:rsidRPr="00157DC5">
        <w:rPr>
          <w:sz w:val="20"/>
          <w:szCs w:val="20"/>
          <w:lang w:eastAsia="ja-JP"/>
        </w:rPr>
        <w:t>atency</w:t>
      </w:r>
      <w:proofErr w:type="spellEnd"/>
      <w:r w:rsidRPr="00157DC5">
        <w:rPr>
          <w:sz w:val="20"/>
          <w:szCs w:val="20"/>
          <w:lang w:eastAsia="ja-JP"/>
        </w:rPr>
        <w:t xml:space="preserve"> </w:t>
      </w:r>
      <w:proofErr w:type="spellStart"/>
      <w:r>
        <w:rPr>
          <w:sz w:val="20"/>
          <w:szCs w:val="20"/>
          <w:lang w:eastAsia="ja-JP"/>
        </w:rPr>
        <w:t>enhancement</w:t>
      </w:r>
      <w:proofErr w:type="spellEnd"/>
      <w:r>
        <w:rPr>
          <w:sz w:val="20"/>
          <w:szCs w:val="20"/>
          <w:lang w:eastAsia="ja-JP"/>
        </w:rPr>
        <w:t xml:space="preserve"> in UE </w:t>
      </w:r>
      <w:proofErr w:type="spellStart"/>
      <w:r>
        <w:rPr>
          <w:sz w:val="20"/>
          <w:szCs w:val="20"/>
          <w:lang w:eastAsia="ja-JP"/>
        </w:rPr>
        <w:t>processing</w:t>
      </w:r>
      <w:proofErr w:type="spellEnd"/>
      <w:r>
        <w:rPr>
          <w:sz w:val="20"/>
          <w:szCs w:val="20"/>
          <w:lang w:eastAsia="ja-JP"/>
        </w:rPr>
        <w:t xml:space="preserve"> </w:t>
      </w:r>
      <w:proofErr w:type="spellStart"/>
      <w:r>
        <w:rPr>
          <w:sz w:val="20"/>
          <w:szCs w:val="20"/>
          <w:lang w:eastAsia="ja-JP"/>
        </w:rPr>
        <w:t>capability</w:t>
      </w:r>
      <w:proofErr w:type="spellEnd"/>
    </w:p>
    <w:p w14:paraId="28CAA605" w14:textId="6AE54A52" w:rsidR="00157DC5" w:rsidRDefault="00157DC5" w:rsidP="00157DC5">
      <w:pPr>
        <w:pStyle w:val="ListParagraph"/>
        <w:numPr>
          <w:ilvl w:val="0"/>
          <w:numId w:val="6"/>
        </w:numPr>
        <w:rPr>
          <w:sz w:val="20"/>
          <w:szCs w:val="20"/>
          <w:lang w:eastAsia="ja-JP"/>
        </w:rPr>
      </w:pPr>
      <w:proofErr w:type="spellStart"/>
      <w:r w:rsidRPr="00157DC5">
        <w:rPr>
          <w:sz w:val="20"/>
          <w:szCs w:val="20"/>
          <w:lang w:eastAsia="ja-JP"/>
        </w:rPr>
        <w:t>Latency</w:t>
      </w:r>
      <w:proofErr w:type="spellEnd"/>
      <w:r w:rsidRPr="00157DC5">
        <w:rPr>
          <w:sz w:val="20"/>
          <w:szCs w:val="20"/>
          <w:lang w:eastAsia="ja-JP"/>
        </w:rPr>
        <w:t xml:space="preserve"> </w:t>
      </w:r>
      <w:proofErr w:type="spellStart"/>
      <w:r w:rsidRPr="00157DC5">
        <w:rPr>
          <w:sz w:val="20"/>
          <w:szCs w:val="20"/>
          <w:lang w:eastAsia="ja-JP"/>
        </w:rPr>
        <w:t>enhancements</w:t>
      </w:r>
      <w:proofErr w:type="spellEnd"/>
      <w:r w:rsidRPr="00157DC5">
        <w:rPr>
          <w:sz w:val="20"/>
          <w:szCs w:val="20"/>
          <w:lang w:eastAsia="ja-JP"/>
        </w:rPr>
        <w:t xml:space="preserve"> in </w:t>
      </w:r>
      <w:proofErr w:type="spellStart"/>
      <w:r w:rsidRPr="00157DC5">
        <w:rPr>
          <w:sz w:val="20"/>
          <w:szCs w:val="20"/>
          <w:lang w:eastAsia="ja-JP"/>
        </w:rPr>
        <w:t>relation</w:t>
      </w:r>
      <w:proofErr w:type="spellEnd"/>
      <w:r w:rsidRPr="00157DC5">
        <w:rPr>
          <w:sz w:val="20"/>
          <w:szCs w:val="20"/>
          <w:lang w:eastAsia="ja-JP"/>
        </w:rPr>
        <w:t xml:space="preserve"> to </w:t>
      </w:r>
      <w:proofErr w:type="spellStart"/>
      <w:r w:rsidRPr="00157DC5">
        <w:rPr>
          <w:sz w:val="20"/>
          <w:szCs w:val="20"/>
          <w:lang w:eastAsia="ja-JP"/>
        </w:rPr>
        <w:t>measurement</w:t>
      </w:r>
      <w:proofErr w:type="spellEnd"/>
      <w:r w:rsidRPr="00157DC5">
        <w:rPr>
          <w:sz w:val="20"/>
          <w:szCs w:val="20"/>
          <w:lang w:eastAsia="ja-JP"/>
        </w:rPr>
        <w:t xml:space="preserve"> </w:t>
      </w:r>
      <w:proofErr w:type="spellStart"/>
      <w:r w:rsidRPr="00157DC5">
        <w:rPr>
          <w:sz w:val="20"/>
          <w:szCs w:val="20"/>
          <w:lang w:eastAsia="ja-JP"/>
        </w:rPr>
        <w:t>gaps</w:t>
      </w:r>
      <w:proofErr w:type="spellEnd"/>
    </w:p>
    <w:p w14:paraId="0EF92600" w14:textId="6F9D2509" w:rsidR="00AB4613" w:rsidRDefault="00AB4613" w:rsidP="00AB4613">
      <w:pPr>
        <w:rPr>
          <w:lang w:eastAsia="ja-JP"/>
        </w:rPr>
      </w:pPr>
    </w:p>
    <w:p w14:paraId="4653DD08" w14:textId="082AC472" w:rsidR="0096735B" w:rsidRDefault="00224976" w:rsidP="0096735B">
      <w:pPr>
        <w:spacing w:before="120" w:after="120"/>
        <w:rPr>
          <w:color w:val="000000" w:themeColor="text1"/>
          <w:lang w:val="en-US"/>
        </w:rPr>
      </w:pPr>
      <w:r>
        <w:t xml:space="preserve">In addition, RAN1/2 is under studying, </w:t>
      </w:r>
      <w:r w:rsidR="0096735B">
        <w:t xml:space="preserve">RAN4 </w:t>
      </w:r>
      <w:r>
        <w:t xml:space="preserve">needs to </w:t>
      </w:r>
      <w:r w:rsidR="0096735B">
        <w:t xml:space="preserve">further monitor RAN1/2 on latency reductions. </w:t>
      </w:r>
      <w:r w:rsidR="0096735B">
        <w:rPr>
          <w:color w:val="000000" w:themeColor="text1"/>
          <w:lang w:val="en-US"/>
        </w:rPr>
        <w:t xml:space="preserve">We discuss schemes to reduce measurement latency </w:t>
      </w:r>
      <w:r>
        <w:rPr>
          <w:color w:val="000000" w:themeColor="text1"/>
          <w:lang w:val="en-US"/>
        </w:rPr>
        <w:t xml:space="preserve">based on the last agreements and RAN1/2 </w:t>
      </w:r>
      <w:proofErr w:type="spellStart"/>
      <w:r>
        <w:rPr>
          <w:color w:val="000000" w:themeColor="text1"/>
          <w:lang w:val="en-US"/>
        </w:rPr>
        <w:t>dicussion</w:t>
      </w:r>
      <w:proofErr w:type="spellEnd"/>
      <w:r>
        <w:rPr>
          <w:color w:val="000000" w:themeColor="text1"/>
          <w:lang w:val="en-US"/>
        </w:rPr>
        <w:t xml:space="preserve"> </w:t>
      </w:r>
      <w:r w:rsidR="0096735B">
        <w:rPr>
          <w:color w:val="000000" w:themeColor="text1"/>
          <w:lang w:val="en-US"/>
        </w:rPr>
        <w:t>in this contribution</w:t>
      </w:r>
      <w:r>
        <w:rPr>
          <w:color w:val="000000" w:themeColor="text1"/>
          <w:lang w:val="en-US"/>
        </w:rPr>
        <w:t>.</w:t>
      </w:r>
    </w:p>
    <w:p w14:paraId="6BBF117E" w14:textId="1C0F04F0" w:rsidR="00224976" w:rsidRDefault="00224976" w:rsidP="0096735B">
      <w:pPr>
        <w:spacing w:before="120" w:after="120"/>
        <w:rPr>
          <w:color w:val="000000" w:themeColor="text1"/>
          <w:lang w:val="en-US"/>
        </w:rPr>
      </w:pPr>
    </w:p>
    <w:p w14:paraId="6F01B38E" w14:textId="2B2A43BE" w:rsidR="00224976" w:rsidRPr="00224976" w:rsidRDefault="00224976" w:rsidP="00224976">
      <w:pPr>
        <w:rPr>
          <w:u w:val="single"/>
          <w:lang w:eastAsia="ja-JP"/>
        </w:rPr>
      </w:pPr>
      <w:r>
        <w:rPr>
          <w:rFonts w:eastAsia="MS Mincho"/>
          <w:b/>
          <w:bCs/>
          <w:u w:val="single"/>
          <w:lang w:val="en-US"/>
        </w:rPr>
        <w:t xml:space="preserve">Accuracy requirement for low </w:t>
      </w:r>
      <w:proofErr w:type="spellStart"/>
      <w:r>
        <w:rPr>
          <w:rFonts w:eastAsia="MS Mincho"/>
          <w:b/>
          <w:bCs/>
          <w:u w:val="single"/>
          <w:lang w:val="en-US"/>
        </w:rPr>
        <w:t>latancy</w:t>
      </w:r>
      <w:proofErr w:type="spellEnd"/>
      <w:r>
        <w:rPr>
          <w:rFonts w:eastAsia="MS Mincho"/>
          <w:b/>
          <w:bCs/>
          <w:u w:val="single"/>
          <w:lang w:val="en-US"/>
        </w:rPr>
        <w:t>.</w:t>
      </w:r>
    </w:p>
    <w:p w14:paraId="073D2FE7" w14:textId="0F759676" w:rsidR="00224976" w:rsidRDefault="00224976" w:rsidP="0096735B">
      <w:pPr>
        <w:spacing w:before="120" w:after="120"/>
        <w:rPr>
          <w:color w:val="000000" w:themeColor="text1"/>
        </w:rPr>
      </w:pPr>
    </w:p>
    <w:p w14:paraId="537D986F" w14:textId="6BC53417" w:rsidR="00CC1171" w:rsidRPr="00224976" w:rsidRDefault="00224976" w:rsidP="0096735B">
      <w:pPr>
        <w:spacing w:before="120" w:after="120"/>
        <w:rPr>
          <w:color w:val="000000" w:themeColor="text1"/>
        </w:rPr>
      </w:pPr>
      <w:r>
        <w:rPr>
          <w:color w:val="000000" w:themeColor="text1"/>
        </w:rPr>
        <w:t xml:space="preserve">In RAN#101, RAN4 has discussed whether to reuse Rel-16 requirements for low latency. If </w:t>
      </w:r>
      <w:proofErr w:type="spellStart"/>
      <w:r>
        <w:rPr>
          <w:color w:val="000000" w:themeColor="text1"/>
        </w:rPr>
        <w:t>resuing</w:t>
      </w:r>
      <w:proofErr w:type="spellEnd"/>
      <w:r>
        <w:rPr>
          <w:color w:val="000000" w:themeColor="text1"/>
        </w:rPr>
        <w:t xml:space="preserve"> the Rel-16 requirements, RAN4 further studies how to set conditions to reuse accuracy measurement requirements with 4-samples for a </w:t>
      </w:r>
      <w:proofErr w:type="gramStart"/>
      <w:r>
        <w:rPr>
          <w:color w:val="000000" w:themeColor="text1"/>
        </w:rPr>
        <w:t>less</w:t>
      </w:r>
      <w:proofErr w:type="gramEnd"/>
      <w:r>
        <w:rPr>
          <w:color w:val="000000" w:themeColor="text1"/>
        </w:rPr>
        <w:t xml:space="preserve"> sample measurements. In this case, we think that the conditions possibly exclude many of testcases up to BW and channels. We have observed that it is quite challenging to meet the requirements in small BW case. In consequence, the</w:t>
      </w:r>
      <w:r w:rsidR="00CC1171">
        <w:rPr>
          <w:color w:val="000000" w:themeColor="text1"/>
        </w:rPr>
        <w:t xml:space="preserve"> requirement is applicable to limited configuration case, and it results in poor test coverage for low latency.</w:t>
      </w:r>
    </w:p>
    <w:p w14:paraId="717A5109" w14:textId="7FFF168B" w:rsidR="00CC1171" w:rsidRDefault="00CC1171" w:rsidP="00AB4613">
      <w:pPr>
        <w:rPr>
          <w:lang w:eastAsia="ja-JP"/>
        </w:rPr>
      </w:pPr>
      <w:r>
        <w:rPr>
          <w:lang w:eastAsia="ja-JP"/>
        </w:rPr>
        <w:t xml:space="preserve">If it is hard to </w:t>
      </w:r>
      <w:proofErr w:type="spellStart"/>
      <w:r>
        <w:rPr>
          <w:lang w:eastAsia="ja-JP"/>
        </w:rPr>
        <w:t>resue</w:t>
      </w:r>
      <w:proofErr w:type="spellEnd"/>
      <w:r>
        <w:rPr>
          <w:lang w:eastAsia="ja-JP"/>
        </w:rPr>
        <w:t xml:space="preserve"> the Rel-16 requirements for low latency, one </w:t>
      </w:r>
      <w:proofErr w:type="spellStart"/>
      <w:r>
        <w:rPr>
          <w:lang w:eastAsia="ja-JP"/>
        </w:rPr>
        <w:t>altanetive</w:t>
      </w:r>
      <w:proofErr w:type="spellEnd"/>
      <w:r>
        <w:rPr>
          <w:lang w:eastAsia="ja-JP"/>
        </w:rPr>
        <w:t xml:space="preserve"> way is to introduce a </w:t>
      </w:r>
      <w:proofErr w:type="gramStart"/>
      <w:r>
        <w:rPr>
          <w:lang w:eastAsia="ja-JP"/>
        </w:rPr>
        <w:t>new requirements</w:t>
      </w:r>
      <w:proofErr w:type="gramEnd"/>
      <w:r>
        <w:rPr>
          <w:lang w:eastAsia="ja-JP"/>
        </w:rPr>
        <w:t xml:space="preserve"> for low latency under practical channel conditions. Since RAN1/2 studies assume </w:t>
      </w:r>
      <w:proofErr w:type="spellStart"/>
      <w:r>
        <w:rPr>
          <w:lang w:eastAsia="ja-JP"/>
        </w:rPr>
        <w:t>IIoT</w:t>
      </w:r>
      <w:proofErr w:type="spellEnd"/>
      <w:r>
        <w:rPr>
          <w:lang w:eastAsia="ja-JP"/>
        </w:rPr>
        <w:t xml:space="preserve"> or </w:t>
      </w:r>
      <w:proofErr w:type="spellStart"/>
      <w:r>
        <w:rPr>
          <w:lang w:eastAsia="ja-JP"/>
        </w:rPr>
        <w:t>InF</w:t>
      </w:r>
      <w:proofErr w:type="spellEnd"/>
      <w:r>
        <w:rPr>
          <w:lang w:eastAsia="ja-JP"/>
        </w:rPr>
        <w:t xml:space="preserve"> (indoor factory scenario), they have more </w:t>
      </w:r>
      <w:proofErr w:type="spellStart"/>
      <w:r>
        <w:rPr>
          <w:lang w:eastAsia="ja-JP"/>
        </w:rPr>
        <w:t>LoS</w:t>
      </w:r>
      <w:proofErr w:type="spellEnd"/>
      <w:r>
        <w:rPr>
          <w:lang w:eastAsia="ja-JP"/>
        </w:rPr>
        <w:t xml:space="preserve"> channel assumption for low latency measurement.</w:t>
      </w:r>
    </w:p>
    <w:p w14:paraId="23434CCF" w14:textId="76F22339" w:rsidR="00CC1171" w:rsidRDefault="00CC1171" w:rsidP="00AB4613">
      <w:pPr>
        <w:rPr>
          <w:lang w:eastAsia="ja-JP"/>
        </w:rPr>
      </w:pPr>
      <w:r>
        <w:rPr>
          <w:lang w:eastAsia="ja-JP"/>
        </w:rPr>
        <w:t xml:space="preserve">We provide our performance study results in </w:t>
      </w:r>
      <w:r w:rsidR="00D822D6">
        <w:rPr>
          <w:lang w:eastAsia="ja-JP"/>
        </w:rPr>
        <w:t>[8,9]</w:t>
      </w:r>
      <w:r>
        <w:rPr>
          <w:lang w:eastAsia="ja-JP"/>
        </w:rPr>
        <w:t>, RAN4 needs to decide how to derive accuracy performance requirement between two options.</w:t>
      </w:r>
    </w:p>
    <w:p w14:paraId="66414675" w14:textId="56841AE1" w:rsidR="00CC1171" w:rsidRDefault="00CC1171" w:rsidP="00AB4613">
      <w:pPr>
        <w:rPr>
          <w:lang w:eastAsia="ja-JP"/>
        </w:rPr>
      </w:pPr>
      <w:r w:rsidRPr="00CC1171">
        <w:rPr>
          <w:b/>
          <w:bCs/>
          <w:lang w:eastAsia="ja-JP"/>
        </w:rPr>
        <w:t xml:space="preserve">Proposal </w:t>
      </w:r>
      <w:proofErr w:type="gramStart"/>
      <w:r w:rsidR="00C649A8">
        <w:rPr>
          <w:b/>
          <w:bCs/>
          <w:lang w:eastAsia="ja-JP"/>
        </w:rPr>
        <w:t>1</w:t>
      </w:r>
      <w:r w:rsidRPr="00CC1171">
        <w:rPr>
          <w:b/>
          <w:bCs/>
          <w:lang w:eastAsia="ja-JP"/>
        </w:rPr>
        <w:t xml:space="preserve"> :</w:t>
      </w:r>
      <w:proofErr w:type="gramEnd"/>
      <w:r>
        <w:rPr>
          <w:lang w:eastAsia="ja-JP"/>
        </w:rPr>
        <w:t xml:space="preserve"> RAN4 to decide how to derive accuracy performance requirement with 1-sample</w:t>
      </w:r>
      <w:r w:rsidR="00BC13B6">
        <w:rPr>
          <w:lang w:eastAsia="ja-JP"/>
        </w:rPr>
        <w:t xml:space="preserve"> measurement based on </w:t>
      </w:r>
      <w:r w:rsidR="001411C5">
        <w:rPr>
          <w:lang w:eastAsia="ja-JP"/>
        </w:rPr>
        <w:t xml:space="preserve">the </w:t>
      </w:r>
      <w:r w:rsidR="00BC13B6">
        <w:rPr>
          <w:lang w:eastAsia="ja-JP"/>
        </w:rPr>
        <w:t xml:space="preserve">performance study </w:t>
      </w:r>
      <w:r w:rsidR="001411C5">
        <w:rPr>
          <w:lang w:eastAsia="ja-JP"/>
        </w:rPr>
        <w:t>agreed in RAN4#101</w:t>
      </w:r>
      <w:r>
        <w:rPr>
          <w:lang w:eastAsia="ja-JP"/>
        </w:rPr>
        <w:t>.</w:t>
      </w:r>
    </w:p>
    <w:p w14:paraId="3D0AF8F9" w14:textId="1FF80F2C" w:rsidR="00CC1171" w:rsidRDefault="00CC1171" w:rsidP="00CC1171">
      <w:pPr>
        <w:ind w:firstLine="284"/>
        <w:rPr>
          <w:lang w:eastAsia="ja-JP"/>
        </w:rPr>
      </w:pPr>
      <w:r>
        <w:rPr>
          <w:lang w:eastAsia="ja-JP"/>
        </w:rPr>
        <w:t xml:space="preserve">Option </w:t>
      </w:r>
      <w:proofErr w:type="gramStart"/>
      <w:r>
        <w:rPr>
          <w:lang w:eastAsia="ja-JP"/>
        </w:rPr>
        <w:t>1 :</w:t>
      </w:r>
      <w:proofErr w:type="gramEnd"/>
      <w:r>
        <w:rPr>
          <w:lang w:eastAsia="ja-JP"/>
        </w:rPr>
        <w:t xml:space="preserve"> Reuse Rel-16 </w:t>
      </w:r>
      <w:r w:rsidR="00BC13B6">
        <w:rPr>
          <w:lang w:eastAsia="ja-JP"/>
        </w:rPr>
        <w:t xml:space="preserve">accuracy </w:t>
      </w:r>
      <w:r>
        <w:rPr>
          <w:lang w:eastAsia="ja-JP"/>
        </w:rPr>
        <w:t xml:space="preserve">requirements </w:t>
      </w:r>
      <w:r w:rsidR="00BC13B6">
        <w:rPr>
          <w:lang w:eastAsia="ja-JP"/>
        </w:rPr>
        <w:t xml:space="preserve">with </w:t>
      </w:r>
      <w:r>
        <w:rPr>
          <w:lang w:eastAsia="ja-JP"/>
        </w:rPr>
        <w:t xml:space="preserve">excluding </w:t>
      </w:r>
      <w:r w:rsidR="00BC13B6">
        <w:rPr>
          <w:lang w:eastAsia="ja-JP"/>
        </w:rPr>
        <w:t xml:space="preserve">cases with </w:t>
      </w:r>
      <w:r>
        <w:rPr>
          <w:lang w:eastAsia="ja-JP"/>
        </w:rPr>
        <w:t>small BW</w:t>
      </w:r>
      <w:r w:rsidR="00BC13B6">
        <w:rPr>
          <w:lang w:eastAsia="ja-JP"/>
        </w:rPr>
        <w:t xml:space="preserve"> or low SNR </w:t>
      </w:r>
      <w:r>
        <w:rPr>
          <w:lang w:eastAsia="ja-JP"/>
        </w:rPr>
        <w:t>testcases</w:t>
      </w:r>
    </w:p>
    <w:p w14:paraId="3DB4300B" w14:textId="0BEE2742" w:rsidR="00CC1171" w:rsidRDefault="00CC1171" w:rsidP="00CC1171">
      <w:pPr>
        <w:ind w:firstLine="284"/>
        <w:rPr>
          <w:lang w:eastAsia="ja-JP"/>
        </w:rPr>
      </w:pPr>
      <w:r>
        <w:rPr>
          <w:lang w:eastAsia="ja-JP"/>
        </w:rPr>
        <w:t xml:space="preserve">Option </w:t>
      </w:r>
      <w:proofErr w:type="gramStart"/>
      <w:r>
        <w:rPr>
          <w:lang w:eastAsia="ja-JP"/>
        </w:rPr>
        <w:t>2 :</w:t>
      </w:r>
      <w:proofErr w:type="gramEnd"/>
      <w:r>
        <w:rPr>
          <w:lang w:eastAsia="ja-JP"/>
        </w:rPr>
        <w:t xml:space="preserve"> Define </w:t>
      </w:r>
      <w:r w:rsidR="00025E6F">
        <w:rPr>
          <w:lang w:eastAsia="ja-JP"/>
        </w:rPr>
        <w:t xml:space="preserve">a </w:t>
      </w:r>
      <w:r>
        <w:rPr>
          <w:lang w:eastAsia="ja-JP"/>
        </w:rPr>
        <w:t xml:space="preserve">new </w:t>
      </w:r>
      <w:r w:rsidR="00025E6F">
        <w:rPr>
          <w:lang w:eastAsia="ja-JP"/>
        </w:rPr>
        <w:t xml:space="preserve">set of </w:t>
      </w:r>
      <w:r w:rsidR="001411C5">
        <w:rPr>
          <w:lang w:eastAsia="ja-JP"/>
        </w:rPr>
        <w:t xml:space="preserve">accuracy </w:t>
      </w:r>
      <w:r>
        <w:rPr>
          <w:lang w:eastAsia="ja-JP"/>
        </w:rPr>
        <w:t xml:space="preserve">requirements </w:t>
      </w:r>
      <w:r w:rsidR="00BC13B6">
        <w:rPr>
          <w:lang w:eastAsia="ja-JP"/>
        </w:rPr>
        <w:t>for low latency measurement</w:t>
      </w:r>
    </w:p>
    <w:p w14:paraId="254FD7CB" w14:textId="5AAEF6AF" w:rsidR="00CC1171" w:rsidRDefault="00CC1171" w:rsidP="00AB4613">
      <w:pPr>
        <w:rPr>
          <w:lang w:eastAsia="ja-JP"/>
        </w:rPr>
      </w:pPr>
      <w:r>
        <w:rPr>
          <w:lang w:eastAsia="ja-JP"/>
        </w:rPr>
        <w:t xml:space="preserve">According to </w:t>
      </w:r>
      <w:proofErr w:type="gramStart"/>
      <w:r>
        <w:rPr>
          <w:lang w:eastAsia="ja-JP"/>
        </w:rPr>
        <w:t>option-2</w:t>
      </w:r>
      <w:proofErr w:type="gramEnd"/>
      <w:r>
        <w:rPr>
          <w:lang w:eastAsia="ja-JP"/>
        </w:rPr>
        <w:t xml:space="preserve">, RAN4 is collecting new performance study measured in </w:t>
      </w:r>
      <w:proofErr w:type="spellStart"/>
      <w:r>
        <w:rPr>
          <w:lang w:eastAsia="ja-JP"/>
        </w:rPr>
        <w:t>LoS</w:t>
      </w:r>
      <w:proofErr w:type="spellEnd"/>
      <w:r>
        <w:rPr>
          <w:lang w:eastAsia="ja-JP"/>
        </w:rPr>
        <w:t xml:space="preserve"> channel and high SNR condition</w:t>
      </w:r>
      <w:r w:rsidR="001411C5">
        <w:rPr>
          <w:lang w:eastAsia="ja-JP"/>
        </w:rPr>
        <w:t xml:space="preserve"> as the side conditions agreed in RAN4#101.</w:t>
      </w:r>
    </w:p>
    <w:p w14:paraId="4EE3D3EF" w14:textId="77777777" w:rsidR="00CC1171" w:rsidRDefault="00CC1171" w:rsidP="00AB4613">
      <w:pPr>
        <w:rPr>
          <w:lang w:eastAsia="ja-JP"/>
        </w:rPr>
      </w:pPr>
    </w:p>
    <w:p w14:paraId="723069B3" w14:textId="6BBAF4B5" w:rsidR="0096735B" w:rsidRPr="00224976" w:rsidRDefault="00224976" w:rsidP="00AB4613">
      <w:pPr>
        <w:rPr>
          <w:u w:val="single"/>
          <w:lang w:eastAsia="ja-JP"/>
        </w:rPr>
      </w:pPr>
      <w:r w:rsidRPr="00224976">
        <w:rPr>
          <w:rFonts w:eastAsia="MS Mincho"/>
          <w:b/>
          <w:bCs/>
          <w:u w:val="single"/>
          <w:lang w:val="en-US"/>
        </w:rPr>
        <w:t>AGC training sample</w:t>
      </w:r>
    </w:p>
    <w:tbl>
      <w:tblPr>
        <w:tblStyle w:val="TableGrid"/>
        <w:tblW w:w="0" w:type="auto"/>
        <w:tblLook w:val="04A0" w:firstRow="1" w:lastRow="0" w:firstColumn="1" w:lastColumn="0" w:noHBand="0" w:noVBand="1"/>
      </w:tblPr>
      <w:tblGrid>
        <w:gridCol w:w="9629"/>
      </w:tblGrid>
      <w:tr w:rsidR="00F01595" w:rsidRPr="0021304A" w14:paraId="3284D44E" w14:textId="77777777" w:rsidTr="00B90953">
        <w:tc>
          <w:tcPr>
            <w:tcW w:w="9629" w:type="dxa"/>
          </w:tcPr>
          <w:p w14:paraId="5B5F2A01" w14:textId="712F9104" w:rsidR="00F01595" w:rsidRPr="0021304A" w:rsidRDefault="00825797" w:rsidP="00B90953">
            <w:pPr>
              <w:autoSpaceDE/>
              <w:autoSpaceDN/>
              <w:adjustRightInd/>
              <w:spacing w:after="0"/>
              <w:rPr>
                <w:rFonts w:ascii="Times" w:eastAsia="바탕" w:hAnsi="Times"/>
                <w:lang w:eastAsia="zh-CN"/>
              </w:rPr>
            </w:pPr>
            <w:r w:rsidRPr="0021304A">
              <w:rPr>
                <w:rFonts w:ascii="Times" w:eastAsia="바탕" w:hAnsi="Times"/>
                <w:highlight w:val="green"/>
                <w:lang w:eastAsia="zh-CN"/>
              </w:rPr>
              <w:t>RAN4#10</w:t>
            </w:r>
            <w:r w:rsidR="0004312D" w:rsidRPr="0021304A">
              <w:rPr>
                <w:rFonts w:ascii="Times" w:eastAsia="바탕" w:hAnsi="Times"/>
                <w:highlight w:val="green"/>
                <w:lang w:eastAsia="zh-CN"/>
              </w:rPr>
              <w:t>1</w:t>
            </w:r>
            <w:r w:rsidRPr="0021304A">
              <w:rPr>
                <w:rFonts w:ascii="Times" w:eastAsia="바탕" w:hAnsi="Times"/>
                <w:highlight w:val="green"/>
                <w:lang w:eastAsia="zh-CN"/>
              </w:rPr>
              <w:t xml:space="preserve"> </w:t>
            </w:r>
            <w:r w:rsidR="00F01595" w:rsidRPr="0021304A">
              <w:rPr>
                <w:rFonts w:ascii="Times" w:eastAsia="바탕" w:hAnsi="Times"/>
                <w:highlight w:val="green"/>
                <w:lang w:eastAsia="zh-CN"/>
              </w:rPr>
              <w:t>Agreement</w:t>
            </w:r>
          </w:p>
          <w:p w14:paraId="61CA3AC2" w14:textId="3503751B" w:rsidR="0004312D" w:rsidRPr="0021304A" w:rsidRDefault="0004312D" w:rsidP="0004312D">
            <w:pPr>
              <w:pStyle w:val="ListParagraph"/>
              <w:numPr>
                <w:ilvl w:val="0"/>
                <w:numId w:val="20"/>
              </w:numPr>
              <w:spacing w:before="240"/>
              <w:ind w:left="357" w:hanging="357"/>
              <w:contextualSpacing w:val="0"/>
              <w:rPr>
                <w:b/>
                <w:sz w:val="20"/>
                <w:szCs w:val="20"/>
                <w:u w:val="single"/>
                <w:lang w:eastAsia="ko-KR"/>
              </w:rPr>
            </w:pPr>
            <w:r w:rsidRPr="0021304A">
              <w:rPr>
                <w:b/>
                <w:sz w:val="20"/>
                <w:szCs w:val="20"/>
                <w:u w:val="single"/>
                <w:lang w:eastAsia="ko-KR"/>
              </w:rPr>
              <w:t xml:space="preserve">One </w:t>
            </w:r>
            <w:proofErr w:type="spellStart"/>
            <w:r w:rsidRPr="0021304A">
              <w:rPr>
                <w:b/>
                <w:sz w:val="20"/>
                <w:szCs w:val="20"/>
                <w:u w:val="single"/>
                <w:lang w:eastAsia="ko-KR"/>
              </w:rPr>
              <w:t>or</w:t>
            </w:r>
            <w:proofErr w:type="spellEnd"/>
            <w:r w:rsidRPr="0021304A">
              <w:rPr>
                <w:b/>
                <w:sz w:val="20"/>
                <w:szCs w:val="20"/>
                <w:u w:val="single"/>
                <w:lang w:eastAsia="ko-KR"/>
              </w:rPr>
              <w:t xml:space="preserve"> </w:t>
            </w:r>
            <w:proofErr w:type="spellStart"/>
            <w:r w:rsidRPr="0021304A">
              <w:rPr>
                <w:b/>
                <w:sz w:val="20"/>
                <w:szCs w:val="20"/>
                <w:u w:val="single"/>
                <w:lang w:eastAsia="ko-KR"/>
              </w:rPr>
              <w:t>more</w:t>
            </w:r>
            <w:proofErr w:type="spellEnd"/>
            <w:r w:rsidRPr="0021304A">
              <w:rPr>
                <w:b/>
                <w:sz w:val="20"/>
                <w:szCs w:val="20"/>
                <w:u w:val="single"/>
                <w:lang w:eastAsia="ko-KR"/>
              </w:rPr>
              <w:t xml:space="preserve"> </w:t>
            </w:r>
            <w:proofErr w:type="spellStart"/>
            <w:r w:rsidRPr="0021304A">
              <w:rPr>
                <w:b/>
                <w:sz w:val="20"/>
                <w:szCs w:val="20"/>
                <w:u w:val="single"/>
                <w:lang w:eastAsia="ko-KR"/>
              </w:rPr>
              <w:t>conditions</w:t>
            </w:r>
            <w:proofErr w:type="spellEnd"/>
            <w:r w:rsidRPr="0021304A">
              <w:rPr>
                <w:b/>
                <w:sz w:val="20"/>
                <w:szCs w:val="20"/>
                <w:u w:val="single"/>
                <w:lang w:eastAsia="ko-KR"/>
              </w:rPr>
              <w:t xml:space="preserve"> </w:t>
            </w:r>
            <w:proofErr w:type="spellStart"/>
            <w:r w:rsidRPr="0021304A">
              <w:rPr>
                <w:b/>
                <w:sz w:val="20"/>
                <w:szCs w:val="20"/>
                <w:u w:val="single"/>
                <w:lang w:eastAsia="ko-KR"/>
              </w:rPr>
              <w:t>under</w:t>
            </w:r>
            <w:proofErr w:type="spellEnd"/>
            <w:r w:rsidRPr="0021304A">
              <w:rPr>
                <w:b/>
                <w:sz w:val="20"/>
                <w:szCs w:val="20"/>
                <w:u w:val="single"/>
                <w:lang w:eastAsia="ko-KR"/>
              </w:rPr>
              <w:t xml:space="preserve"> </w:t>
            </w:r>
            <w:proofErr w:type="spellStart"/>
            <w:r w:rsidRPr="0021304A">
              <w:rPr>
                <w:b/>
                <w:sz w:val="20"/>
                <w:szCs w:val="20"/>
                <w:u w:val="single"/>
                <w:lang w:eastAsia="ko-KR"/>
              </w:rPr>
              <w:t>which</w:t>
            </w:r>
            <w:proofErr w:type="spellEnd"/>
            <w:r w:rsidRPr="0021304A">
              <w:rPr>
                <w:b/>
                <w:sz w:val="20"/>
                <w:szCs w:val="20"/>
                <w:u w:val="single"/>
                <w:lang w:eastAsia="ko-KR"/>
              </w:rPr>
              <w:t xml:space="preserve"> </w:t>
            </w:r>
            <w:proofErr w:type="spellStart"/>
            <w:r w:rsidRPr="0021304A">
              <w:rPr>
                <w:b/>
                <w:sz w:val="20"/>
                <w:szCs w:val="20"/>
                <w:u w:val="single"/>
                <w:lang w:eastAsia="ko-KR"/>
              </w:rPr>
              <w:t>samples</w:t>
            </w:r>
            <w:proofErr w:type="spellEnd"/>
            <w:r w:rsidRPr="0021304A">
              <w:rPr>
                <w:b/>
                <w:sz w:val="20"/>
                <w:szCs w:val="20"/>
                <w:u w:val="single"/>
                <w:lang w:eastAsia="ko-KR"/>
              </w:rPr>
              <w:t xml:space="preserve"> for AGC is </w:t>
            </w:r>
            <w:proofErr w:type="spellStart"/>
            <w:r w:rsidRPr="0021304A">
              <w:rPr>
                <w:b/>
                <w:sz w:val="20"/>
                <w:szCs w:val="20"/>
                <w:u w:val="single"/>
                <w:lang w:eastAsia="ko-KR"/>
              </w:rPr>
              <w:t>reduced</w:t>
            </w:r>
            <w:proofErr w:type="spellEnd"/>
            <w:r w:rsidRPr="0021304A">
              <w:rPr>
                <w:b/>
                <w:sz w:val="20"/>
                <w:szCs w:val="20"/>
                <w:u w:val="single"/>
                <w:lang w:eastAsia="ko-KR"/>
              </w:rPr>
              <w:t xml:space="preserve"> </w:t>
            </w:r>
            <w:proofErr w:type="spellStart"/>
            <w:r w:rsidRPr="0021304A">
              <w:rPr>
                <w:b/>
                <w:sz w:val="20"/>
                <w:szCs w:val="20"/>
                <w:u w:val="single"/>
                <w:lang w:eastAsia="ko-KR"/>
              </w:rPr>
              <w:t>or</w:t>
            </w:r>
            <w:proofErr w:type="spellEnd"/>
            <w:r w:rsidRPr="0021304A">
              <w:rPr>
                <w:b/>
                <w:sz w:val="20"/>
                <w:szCs w:val="20"/>
                <w:u w:val="single"/>
                <w:lang w:eastAsia="ko-KR"/>
              </w:rPr>
              <w:t xml:space="preserve"> </w:t>
            </w:r>
            <w:proofErr w:type="spellStart"/>
            <w:r w:rsidRPr="0021304A">
              <w:rPr>
                <w:b/>
                <w:sz w:val="20"/>
                <w:szCs w:val="20"/>
                <w:u w:val="single"/>
                <w:lang w:eastAsia="ko-KR"/>
              </w:rPr>
              <w:t>not</w:t>
            </w:r>
            <w:proofErr w:type="spellEnd"/>
            <w:r w:rsidRPr="0021304A">
              <w:rPr>
                <w:b/>
                <w:sz w:val="20"/>
                <w:szCs w:val="20"/>
                <w:u w:val="single"/>
                <w:lang w:eastAsia="ko-KR"/>
              </w:rPr>
              <w:t xml:space="preserve"> </w:t>
            </w:r>
            <w:proofErr w:type="spellStart"/>
            <w:r w:rsidRPr="0021304A">
              <w:rPr>
                <w:b/>
                <w:sz w:val="20"/>
                <w:szCs w:val="20"/>
                <w:u w:val="single"/>
                <w:lang w:eastAsia="ko-KR"/>
              </w:rPr>
              <w:t>required</w:t>
            </w:r>
            <w:proofErr w:type="spellEnd"/>
            <w:r w:rsidRPr="0021304A">
              <w:rPr>
                <w:b/>
                <w:sz w:val="20"/>
                <w:szCs w:val="20"/>
                <w:u w:val="single"/>
                <w:lang w:eastAsia="ko-KR"/>
              </w:rPr>
              <w:t xml:space="preserve"> for PRS </w:t>
            </w:r>
            <w:proofErr w:type="spellStart"/>
            <w:r w:rsidRPr="0021304A">
              <w:rPr>
                <w:b/>
                <w:sz w:val="20"/>
                <w:szCs w:val="20"/>
                <w:u w:val="single"/>
                <w:lang w:eastAsia="ko-KR"/>
              </w:rPr>
              <w:t>measurements</w:t>
            </w:r>
            <w:proofErr w:type="spellEnd"/>
          </w:p>
          <w:p w14:paraId="10D7CE5B" w14:textId="77777777" w:rsidR="0004312D" w:rsidRPr="0021304A" w:rsidRDefault="0004312D" w:rsidP="0021304A">
            <w:pPr>
              <w:pStyle w:val="ListParagraph"/>
              <w:spacing w:before="240"/>
              <w:ind w:left="357"/>
              <w:contextualSpacing w:val="0"/>
              <w:rPr>
                <w:b/>
                <w:sz w:val="20"/>
                <w:szCs w:val="20"/>
                <w:u w:val="single"/>
                <w:lang w:eastAsia="ko-KR"/>
              </w:rPr>
            </w:pPr>
            <w:proofErr w:type="spellStart"/>
            <w:r w:rsidRPr="0021304A">
              <w:rPr>
                <w:sz w:val="20"/>
                <w:szCs w:val="20"/>
                <w:lang w:eastAsia="ko-KR"/>
              </w:rPr>
              <w:t>Additional</w:t>
            </w:r>
            <w:proofErr w:type="spellEnd"/>
            <w:r w:rsidRPr="0021304A">
              <w:rPr>
                <w:sz w:val="20"/>
                <w:szCs w:val="20"/>
                <w:lang w:eastAsia="ko-KR"/>
              </w:rPr>
              <w:t xml:space="preserve"> </w:t>
            </w:r>
            <w:proofErr w:type="spellStart"/>
            <w:r w:rsidRPr="0021304A">
              <w:rPr>
                <w:sz w:val="20"/>
                <w:szCs w:val="20"/>
                <w:lang w:eastAsia="ko-KR"/>
              </w:rPr>
              <w:t>samples</w:t>
            </w:r>
            <w:proofErr w:type="spellEnd"/>
            <w:r w:rsidRPr="0021304A">
              <w:rPr>
                <w:sz w:val="20"/>
                <w:szCs w:val="20"/>
                <w:lang w:eastAsia="ko-KR"/>
              </w:rPr>
              <w:t xml:space="preserve"> for AGC for PRS </w:t>
            </w:r>
            <w:proofErr w:type="spellStart"/>
            <w:r w:rsidRPr="0021304A">
              <w:rPr>
                <w:sz w:val="20"/>
                <w:szCs w:val="20"/>
                <w:lang w:eastAsia="ko-KR"/>
              </w:rPr>
              <w:t>measurements</w:t>
            </w:r>
            <w:proofErr w:type="spellEnd"/>
            <w:r w:rsidRPr="0021304A">
              <w:rPr>
                <w:sz w:val="20"/>
                <w:szCs w:val="20"/>
                <w:lang w:eastAsia="ko-KR"/>
              </w:rPr>
              <w:t xml:space="preserve"> </w:t>
            </w:r>
            <w:proofErr w:type="spellStart"/>
            <w:r w:rsidRPr="0021304A">
              <w:rPr>
                <w:sz w:val="20"/>
                <w:szCs w:val="20"/>
                <w:lang w:eastAsia="ko-KR"/>
              </w:rPr>
              <w:t>are</w:t>
            </w:r>
            <w:proofErr w:type="spellEnd"/>
            <w:r w:rsidRPr="0021304A">
              <w:rPr>
                <w:sz w:val="20"/>
                <w:szCs w:val="20"/>
                <w:lang w:eastAsia="ko-KR"/>
              </w:rPr>
              <w:t xml:space="preserve"> </w:t>
            </w:r>
            <w:proofErr w:type="spellStart"/>
            <w:r w:rsidRPr="0021304A">
              <w:rPr>
                <w:sz w:val="20"/>
                <w:szCs w:val="20"/>
                <w:lang w:eastAsia="ko-KR"/>
              </w:rPr>
              <w:t>not</w:t>
            </w:r>
            <w:proofErr w:type="spellEnd"/>
            <w:r w:rsidRPr="0021304A">
              <w:rPr>
                <w:sz w:val="20"/>
                <w:szCs w:val="20"/>
                <w:lang w:eastAsia="ko-KR"/>
              </w:rPr>
              <w:t xml:space="preserve"> </w:t>
            </w:r>
            <w:proofErr w:type="spellStart"/>
            <w:r w:rsidRPr="0021304A">
              <w:rPr>
                <w:sz w:val="20"/>
                <w:szCs w:val="20"/>
                <w:lang w:eastAsia="ko-KR"/>
              </w:rPr>
              <w:t>required</w:t>
            </w:r>
            <w:proofErr w:type="spellEnd"/>
            <w:r w:rsidRPr="0021304A">
              <w:rPr>
                <w:sz w:val="20"/>
                <w:szCs w:val="20"/>
                <w:lang w:eastAsia="ko-KR"/>
              </w:rPr>
              <w:t xml:space="preserve"> in case at </w:t>
            </w:r>
            <w:proofErr w:type="spellStart"/>
            <w:r w:rsidRPr="0021304A">
              <w:rPr>
                <w:sz w:val="20"/>
                <w:szCs w:val="20"/>
                <w:lang w:eastAsia="ko-KR"/>
              </w:rPr>
              <w:t>least</w:t>
            </w:r>
            <w:proofErr w:type="spellEnd"/>
            <w:r w:rsidRPr="0021304A">
              <w:rPr>
                <w:sz w:val="20"/>
                <w:szCs w:val="20"/>
                <w:lang w:eastAsia="ko-KR"/>
              </w:rPr>
              <w:t xml:space="preserve"> </w:t>
            </w:r>
            <w:proofErr w:type="spellStart"/>
            <w:r w:rsidRPr="0021304A">
              <w:rPr>
                <w:sz w:val="20"/>
                <w:szCs w:val="20"/>
                <w:lang w:eastAsia="ko-KR"/>
              </w:rPr>
              <w:t>one</w:t>
            </w:r>
            <w:proofErr w:type="spellEnd"/>
            <w:r w:rsidRPr="0021304A">
              <w:rPr>
                <w:sz w:val="20"/>
                <w:szCs w:val="20"/>
                <w:lang w:eastAsia="ko-KR"/>
              </w:rPr>
              <w:t xml:space="preserve"> of </w:t>
            </w:r>
            <w:proofErr w:type="spellStart"/>
            <w:r w:rsidRPr="0021304A">
              <w:rPr>
                <w:sz w:val="20"/>
                <w:szCs w:val="20"/>
                <w:lang w:eastAsia="ko-KR"/>
              </w:rPr>
              <w:t>the</w:t>
            </w:r>
            <w:proofErr w:type="spellEnd"/>
            <w:r w:rsidRPr="0021304A">
              <w:rPr>
                <w:sz w:val="20"/>
                <w:szCs w:val="20"/>
                <w:lang w:eastAsia="ko-KR"/>
              </w:rPr>
              <w:t xml:space="preserve"> </w:t>
            </w:r>
            <w:proofErr w:type="spellStart"/>
            <w:r w:rsidRPr="0021304A">
              <w:rPr>
                <w:sz w:val="20"/>
                <w:szCs w:val="20"/>
                <w:lang w:eastAsia="ko-KR"/>
              </w:rPr>
              <w:t>following</w:t>
            </w:r>
            <w:proofErr w:type="spellEnd"/>
            <w:r w:rsidRPr="0021304A">
              <w:rPr>
                <w:sz w:val="20"/>
                <w:szCs w:val="20"/>
                <w:lang w:eastAsia="ko-KR"/>
              </w:rPr>
              <w:t xml:space="preserve"> </w:t>
            </w:r>
            <w:proofErr w:type="spellStart"/>
            <w:r w:rsidRPr="0021304A">
              <w:rPr>
                <w:sz w:val="20"/>
                <w:szCs w:val="20"/>
                <w:lang w:eastAsia="ko-KR"/>
              </w:rPr>
              <w:t>conditions</w:t>
            </w:r>
            <w:proofErr w:type="spellEnd"/>
            <w:r w:rsidRPr="0021304A">
              <w:rPr>
                <w:sz w:val="20"/>
                <w:szCs w:val="20"/>
                <w:lang w:eastAsia="ko-KR"/>
              </w:rPr>
              <w:t xml:space="preserve"> is </w:t>
            </w:r>
            <w:proofErr w:type="spellStart"/>
            <w:r w:rsidRPr="0021304A">
              <w:rPr>
                <w:sz w:val="20"/>
                <w:szCs w:val="20"/>
                <w:lang w:eastAsia="ko-KR"/>
              </w:rPr>
              <w:t>met</w:t>
            </w:r>
            <w:proofErr w:type="spellEnd"/>
          </w:p>
          <w:p w14:paraId="421425A4" w14:textId="77777777" w:rsidR="0004312D" w:rsidRPr="0021304A" w:rsidRDefault="0004312D" w:rsidP="0004312D">
            <w:pPr>
              <w:pStyle w:val="ListParagraph"/>
              <w:numPr>
                <w:ilvl w:val="2"/>
                <w:numId w:val="21"/>
              </w:numPr>
              <w:spacing w:after="120"/>
              <w:contextualSpacing w:val="0"/>
              <w:rPr>
                <w:sz w:val="20"/>
                <w:szCs w:val="20"/>
              </w:rPr>
            </w:pPr>
            <w:proofErr w:type="spellStart"/>
            <w:r w:rsidRPr="0021304A">
              <w:rPr>
                <w:sz w:val="20"/>
                <w:szCs w:val="20"/>
                <w:lang w:eastAsia="ko-KR"/>
              </w:rPr>
              <w:t>Condition</w:t>
            </w:r>
            <w:proofErr w:type="spellEnd"/>
            <w:r w:rsidRPr="0021304A">
              <w:rPr>
                <w:sz w:val="20"/>
                <w:szCs w:val="20"/>
                <w:lang w:eastAsia="ko-KR"/>
              </w:rPr>
              <w:t xml:space="preserve"> #1: </w:t>
            </w:r>
          </w:p>
          <w:p w14:paraId="19F4E158" w14:textId="77777777" w:rsidR="0004312D" w:rsidRPr="0021304A" w:rsidRDefault="0004312D" w:rsidP="0004312D">
            <w:pPr>
              <w:pStyle w:val="ListParagraph"/>
              <w:numPr>
                <w:ilvl w:val="3"/>
                <w:numId w:val="21"/>
              </w:numPr>
              <w:spacing w:after="120"/>
              <w:contextualSpacing w:val="0"/>
              <w:rPr>
                <w:sz w:val="20"/>
                <w:szCs w:val="20"/>
              </w:rPr>
            </w:pPr>
            <w:r w:rsidRPr="0021304A">
              <w:rPr>
                <w:sz w:val="20"/>
                <w:szCs w:val="20"/>
                <w:lang w:eastAsia="ko-KR"/>
              </w:rPr>
              <w:t xml:space="preserve">1A) </w:t>
            </w:r>
            <w:r w:rsidRPr="0021304A">
              <w:rPr>
                <w:sz w:val="20"/>
                <w:szCs w:val="20"/>
              </w:rPr>
              <w:t xml:space="preserve">PRS </w:t>
            </w:r>
            <w:proofErr w:type="spellStart"/>
            <w:r w:rsidRPr="0021304A">
              <w:rPr>
                <w:sz w:val="20"/>
                <w:szCs w:val="20"/>
              </w:rPr>
              <w:t>bandwidth</w:t>
            </w:r>
            <w:proofErr w:type="spellEnd"/>
            <w:r w:rsidRPr="0021304A">
              <w:rPr>
                <w:sz w:val="20"/>
                <w:szCs w:val="20"/>
              </w:rPr>
              <w:t xml:space="preserve"> is </w:t>
            </w:r>
            <w:proofErr w:type="spellStart"/>
            <w:r w:rsidRPr="0021304A">
              <w:rPr>
                <w:sz w:val="20"/>
                <w:szCs w:val="20"/>
              </w:rPr>
              <w:t>within</w:t>
            </w:r>
            <w:proofErr w:type="spellEnd"/>
            <w:r w:rsidRPr="0021304A">
              <w:rPr>
                <w:sz w:val="20"/>
                <w:szCs w:val="20"/>
              </w:rPr>
              <w:t xml:space="preserve"> </w:t>
            </w:r>
            <w:proofErr w:type="spellStart"/>
            <w:r w:rsidRPr="0021304A">
              <w:rPr>
                <w:sz w:val="20"/>
                <w:szCs w:val="20"/>
              </w:rPr>
              <w:t>the</w:t>
            </w:r>
            <w:proofErr w:type="spellEnd"/>
            <w:r w:rsidRPr="0021304A">
              <w:rPr>
                <w:sz w:val="20"/>
                <w:szCs w:val="20"/>
              </w:rPr>
              <w:t xml:space="preserve"> </w:t>
            </w:r>
            <w:proofErr w:type="spellStart"/>
            <w:r w:rsidRPr="0021304A">
              <w:rPr>
                <w:sz w:val="20"/>
                <w:szCs w:val="20"/>
              </w:rPr>
              <w:t>active</w:t>
            </w:r>
            <w:proofErr w:type="spellEnd"/>
            <w:r w:rsidRPr="0021304A">
              <w:rPr>
                <w:sz w:val="20"/>
                <w:szCs w:val="20"/>
              </w:rPr>
              <w:t xml:space="preserve"> BWP and </w:t>
            </w:r>
          </w:p>
          <w:p w14:paraId="62759B7F" w14:textId="77777777" w:rsidR="0004312D" w:rsidRPr="0021304A" w:rsidRDefault="0004312D" w:rsidP="0004312D">
            <w:pPr>
              <w:pStyle w:val="ListParagraph"/>
              <w:numPr>
                <w:ilvl w:val="3"/>
                <w:numId w:val="21"/>
              </w:numPr>
              <w:spacing w:after="120"/>
              <w:contextualSpacing w:val="0"/>
              <w:rPr>
                <w:sz w:val="20"/>
                <w:szCs w:val="20"/>
              </w:rPr>
            </w:pPr>
            <w:r w:rsidRPr="0021304A">
              <w:rPr>
                <w:sz w:val="20"/>
                <w:szCs w:val="20"/>
              </w:rPr>
              <w:t xml:space="preserve">FFS: 1B) </w:t>
            </w:r>
            <w:proofErr w:type="spellStart"/>
            <w:r w:rsidRPr="0021304A">
              <w:rPr>
                <w:sz w:val="20"/>
                <w:szCs w:val="20"/>
              </w:rPr>
              <w:t>Certain</w:t>
            </w:r>
            <w:proofErr w:type="spellEnd"/>
            <w:r w:rsidRPr="0021304A">
              <w:rPr>
                <w:sz w:val="20"/>
                <w:szCs w:val="20"/>
              </w:rPr>
              <w:t xml:space="preserve"> </w:t>
            </w:r>
            <w:proofErr w:type="spellStart"/>
            <w:r w:rsidRPr="0021304A">
              <w:rPr>
                <w:sz w:val="20"/>
                <w:szCs w:val="20"/>
              </w:rPr>
              <w:t>power</w:t>
            </w:r>
            <w:proofErr w:type="spellEnd"/>
            <w:r w:rsidRPr="0021304A">
              <w:rPr>
                <w:sz w:val="20"/>
                <w:szCs w:val="20"/>
              </w:rPr>
              <w:t xml:space="preserve"> </w:t>
            </w:r>
            <w:proofErr w:type="spellStart"/>
            <w:r w:rsidRPr="0021304A">
              <w:rPr>
                <w:sz w:val="20"/>
                <w:szCs w:val="20"/>
              </w:rPr>
              <w:t>difference</w:t>
            </w:r>
            <w:proofErr w:type="spellEnd"/>
            <w:r w:rsidRPr="0021304A">
              <w:rPr>
                <w:sz w:val="20"/>
                <w:szCs w:val="20"/>
              </w:rPr>
              <w:t xml:space="preserve"> </w:t>
            </w:r>
            <w:proofErr w:type="spellStart"/>
            <w:r w:rsidRPr="0021304A">
              <w:rPr>
                <w:sz w:val="20"/>
                <w:szCs w:val="20"/>
              </w:rPr>
              <w:t>between</w:t>
            </w:r>
            <w:proofErr w:type="spellEnd"/>
            <w:r w:rsidRPr="0021304A">
              <w:rPr>
                <w:sz w:val="20"/>
                <w:szCs w:val="20"/>
              </w:rPr>
              <w:t xml:space="preserve"> </w:t>
            </w:r>
            <w:proofErr w:type="spellStart"/>
            <w:r w:rsidRPr="0021304A">
              <w:rPr>
                <w:sz w:val="20"/>
                <w:szCs w:val="20"/>
              </w:rPr>
              <w:t>serving</w:t>
            </w:r>
            <w:proofErr w:type="spellEnd"/>
            <w:r w:rsidRPr="0021304A">
              <w:rPr>
                <w:sz w:val="20"/>
                <w:szCs w:val="20"/>
              </w:rPr>
              <w:t xml:space="preserve"> and </w:t>
            </w:r>
            <w:proofErr w:type="spellStart"/>
            <w:r w:rsidRPr="0021304A">
              <w:rPr>
                <w:sz w:val="20"/>
                <w:szCs w:val="20"/>
              </w:rPr>
              <w:t>neighbor</w:t>
            </w:r>
            <w:proofErr w:type="spellEnd"/>
            <w:r w:rsidRPr="0021304A">
              <w:rPr>
                <w:sz w:val="20"/>
                <w:szCs w:val="20"/>
              </w:rPr>
              <w:t xml:space="preserve"> </w:t>
            </w:r>
            <w:proofErr w:type="spellStart"/>
            <w:r w:rsidRPr="0021304A">
              <w:rPr>
                <w:sz w:val="20"/>
                <w:szCs w:val="20"/>
              </w:rPr>
              <w:t>cell</w:t>
            </w:r>
            <w:proofErr w:type="spellEnd"/>
            <w:r w:rsidRPr="0021304A">
              <w:rPr>
                <w:sz w:val="20"/>
                <w:szCs w:val="20"/>
              </w:rPr>
              <w:t xml:space="preserve"> </w:t>
            </w:r>
            <w:proofErr w:type="spellStart"/>
            <w:r w:rsidRPr="0021304A">
              <w:rPr>
                <w:sz w:val="20"/>
                <w:szCs w:val="20"/>
              </w:rPr>
              <w:t>signal</w:t>
            </w:r>
            <w:proofErr w:type="spellEnd"/>
            <w:r w:rsidRPr="0021304A">
              <w:rPr>
                <w:sz w:val="20"/>
                <w:szCs w:val="20"/>
              </w:rPr>
              <w:t xml:space="preserve"> </w:t>
            </w:r>
            <w:proofErr w:type="spellStart"/>
            <w:r w:rsidRPr="0021304A">
              <w:rPr>
                <w:sz w:val="20"/>
                <w:szCs w:val="20"/>
              </w:rPr>
              <w:t>power</w:t>
            </w:r>
            <w:proofErr w:type="spellEnd"/>
            <w:r w:rsidRPr="0021304A">
              <w:rPr>
                <w:sz w:val="20"/>
                <w:szCs w:val="20"/>
              </w:rPr>
              <w:t xml:space="preserve"> is </w:t>
            </w:r>
            <w:proofErr w:type="spellStart"/>
            <w:r w:rsidRPr="0021304A">
              <w:rPr>
                <w:sz w:val="20"/>
                <w:szCs w:val="20"/>
              </w:rPr>
              <w:t>maintained</w:t>
            </w:r>
            <w:proofErr w:type="spellEnd"/>
          </w:p>
          <w:p w14:paraId="54DB4F9F" w14:textId="77777777" w:rsidR="0004312D" w:rsidRPr="0021304A" w:rsidRDefault="0004312D" w:rsidP="0004312D">
            <w:pPr>
              <w:pStyle w:val="ListParagraph"/>
              <w:numPr>
                <w:ilvl w:val="4"/>
                <w:numId w:val="21"/>
              </w:numPr>
              <w:spacing w:after="120"/>
              <w:contextualSpacing w:val="0"/>
              <w:rPr>
                <w:sz w:val="20"/>
                <w:szCs w:val="20"/>
              </w:rPr>
            </w:pPr>
            <w:r w:rsidRPr="0021304A">
              <w:rPr>
                <w:sz w:val="20"/>
                <w:szCs w:val="20"/>
              </w:rPr>
              <w:t>Option 1: Target PRS Es/</w:t>
            </w:r>
            <w:proofErr w:type="spellStart"/>
            <w:r w:rsidRPr="0021304A">
              <w:rPr>
                <w:sz w:val="20"/>
                <w:szCs w:val="20"/>
              </w:rPr>
              <w:t>Iot</w:t>
            </w:r>
            <w:proofErr w:type="spellEnd"/>
            <w:r w:rsidRPr="0021304A">
              <w:rPr>
                <w:rFonts w:hint="eastAsia"/>
                <w:sz w:val="20"/>
                <w:szCs w:val="20"/>
              </w:rPr>
              <w:t xml:space="preserve"> side </w:t>
            </w:r>
            <w:proofErr w:type="spellStart"/>
            <w:r w:rsidRPr="0021304A">
              <w:rPr>
                <w:rFonts w:hint="eastAsia"/>
                <w:sz w:val="20"/>
                <w:szCs w:val="20"/>
              </w:rPr>
              <w:t>condition</w:t>
            </w:r>
            <w:proofErr w:type="spellEnd"/>
            <w:r w:rsidRPr="0021304A">
              <w:rPr>
                <w:rFonts w:hint="eastAsia"/>
                <w:sz w:val="20"/>
                <w:szCs w:val="20"/>
              </w:rPr>
              <w:t xml:space="preserve"> is </w:t>
            </w:r>
            <w:r w:rsidRPr="0021304A">
              <w:rPr>
                <w:rFonts w:hint="eastAsia"/>
                <w:sz w:val="20"/>
                <w:szCs w:val="20"/>
              </w:rPr>
              <w:t>≥</w:t>
            </w:r>
            <w:r w:rsidRPr="0021304A">
              <w:rPr>
                <w:rFonts w:hint="eastAsia"/>
                <w:sz w:val="20"/>
                <w:szCs w:val="20"/>
              </w:rPr>
              <w:t xml:space="preserve"> -6dB</w:t>
            </w:r>
          </w:p>
          <w:p w14:paraId="7C8A6398" w14:textId="77777777" w:rsidR="0004312D" w:rsidRPr="0021304A" w:rsidRDefault="0004312D" w:rsidP="0004312D">
            <w:pPr>
              <w:pStyle w:val="ListParagraph"/>
              <w:numPr>
                <w:ilvl w:val="4"/>
                <w:numId w:val="21"/>
              </w:numPr>
              <w:spacing w:after="120"/>
              <w:contextualSpacing w:val="0"/>
              <w:rPr>
                <w:sz w:val="20"/>
                <w:szCs w:val="20"/>
              </w:rPr>
            </w:pPr>
            <w:r w:rsidRPr="0021304A">
              <w:rPr>
                <w:sz w:val="20"/>
                <w:szCs w:val="20"/>
              </w:rPr>
              <w:t xml:space="preserve">Option 2: </w:t>
            </w:r>
            <w:proofErr w:type="spellStart"/>
            <w:r w:rsidRPr="0021304A">
              <w:rPr>
                <w:sz w:val="20"/>
                <w:szCs w:val="20"/>
              </w:rPr>
              <w:t>Difference</w:t>
            </w:r>
            <w:proofErr w:type="spellEnd"/>
            <w:r w:rsidRPr="0021304A">
              <w:rPr>
                <w:sz w:val="20"/>
                <w:szCs w:val="20"/>
              </w:rPr>
              <w:t xml:space="preserve"> </w:t>
            </w:r>
            <w:proofErr w:type="spellStart"/>
            <w:r w:rsidRPr="0021304A">
              <w:rPr>
                <w:sz w:val="20"/>
                <w:szCs w:val="20"/>
              </w:rPr>
              <w:t>between</w:t>
            </w:r>
            <w:proofErr w:type="spellEnd"/>
            <w:r w:rsidRPr="0021304A">
              <w:rPr>
                <w:sz w:val="20"/>
                <w:szCs w:val="20"/>
              </w:rPr>
              <w:t xml:space="preserve"> </w:t>
            </w:r>
            <w:proofErr w:type="spellStart"/>
            <w:r w:rsidRPr="0021304A">
              <w:rPr>
                <w:sz w:val="20"/>
                <w:szCs w:val="20"/>
              </w:rPr>
              <w:t>serving</w:t>
            </w:r>
            <w:proofErr w:type="spellEnd"/>
            <w:r w:rsidRPr="0021304A">
              <w:rPr>
                <w:sz w:val="20"/>
                <w:szCs w:val="20"/>
              </w:rPr>
              <w:t xml:space="preserve"> and </w:t>
            </w:r>
            <w:proofErr w:type="spellStart"/>
            <w:r w:rsidRPr="0021304A">
              <w:rPr>
                <w:sz w:val="20"/>
                <w:szCs w:val="20"/>
              </w:rPr>
              <w:t>neighboring</w:t>
            </w:r>
            <w:proofErr w:type="spellEnd"/>
            <w:r w:rsidRPr="0021304A">
              <w:rPr>
                <w:sz w:val="20"/>
                <w:szCs w:val="20"/>
              </w:rPr>
              <w:t xml:space="preserve"> </w:t>
            </w:r>
            <w:proofErr w:type="spellStart"/>
            <w:r w:rsidRPr="0021304A">
              <w:rPr>
                <w:sz w:val="20"/>
                <w:szCs w:val="20"/>
              </w:rPr>
              <w:t>cell</w:t>
            </w:r>
            <w:proofErr w:type="spellEnd"/>
            <w:r w:rsidRPr="0021304A">
              <w:rPr>
                <w:sz w:val="20"/>
                <w:szCs w:val="20"/>
              </w:rPr>
              <w:t xml:space="preserve"> Es/</w:t>
            </w:r>
            <w:proofErr w:type="spellStart"/>
            <w:r w:rsidRPr="0021304A">
              <w:rPr>
                <w:sz w:val="20"/>
                <w:szCs w:val="20"/>
              </w:rPr>
              <w:t>Iot</w:t>
            </w:r>
            <w:proofErr w:type="spellEnd"/>
            <w:r w:rsidRPr="0021304A">
              <w:rPr>
                <w:sz w:val="20"/>
                <w:szCs w:val="20"/>
              </w:rPr>
              <w:t xml:space="preserve"> is </w:t>
            </w:r>
            <w:proofErr w:type="spellStart"/>
            <w:r w:rsidRPr="0021304A">
              <w:rPr>
                <w:sz w:val="20"/>
                <w:szCs w:val="20"/>
              </w:rPr>
              <w:t>within</w:t>
            </w:r>
            <w:proofErr w:type="spellEnd"/>
            <w:r w:rsidRPr="0021304A">
              <w:rPr>
                <w:sz w:val="20"/>
                <w:szCs w:val="20"/>
              </w:rPr>
              <w:t xml:space="preserve"> X dB</w:t>
            </w:r>
          </w:p>
          <w:p w14:paraId="641BC071" w14:textId="77777777" w:rsidR="0004312D" w:rsidRPr="0021304A" w:rsidRDefault="0004312D" w:rsidP="0004312D">
            <w:pPr>
              <w:pStyle w:val="ListParagraph"/>
              <w:numPr>
                <w:ilvl w:val="0"/>
                <w:numId w:val="21"/>
              </w:numPr>
              <w:spacing w:after="120"/>
              <w:contextualSpacing w:val="0"/>
              <w:rPr>
                <w:sz w:val="20"/>
                <w:szCs w:val="20"/>
              </w:rPr>
            </w:pPr>
            <w:r w:rsidRPr="0021304A">
              <w:rPr>
                <w:sz w:val="20"/>
                <w:szCs w:val="20"/>
              </w:rPr>
              <w:t xml:space="preserve">FFS: </w:t>
            </w:r>
            <w:proofErr w:type="spellStart"/>
            <w:r w:rsidRPr="0021304A">
              <w:rPr>
                <w:sz w:val="20"/>
                <w:szCs w:val="20"/>
              </w:rPr>
              <w:t>Additional</w:t>
            </w:r>
            <w:proofErr w:type="spellEnd"/>
            <w:r w:rsidRPr="0021304A">
              <w:rPr>
                <w:sz w:val="20"/>
                <w:szCs w:val="20"/>
              </w:rPr>
              <w:t xml:space="preserve"> </w:t>
            </w:r>
            <w:proofErr w:type="spellStart"/>
            <w:r w:rsidRPr="0021304A">
              <w:rPr>
                <w:sz w:val="20"/>
                <w:szCs w:val="20"/>
              </w:rPr>
              <w:t>conditions</w:t>
            </w:r>
            <w:proofErr w:type="spellEnd"/>
            <w:r w:rsidRPr="0021304A">
              <w:rPr>
                <w:sz w:val="20"/>
                <w:szCs w:val="20"/>
              </w:rPr>
              <w:t xml:space="preserve"> 2-3 </w:t>
            </w:r>
            <w:proofErr w:type="spellStart"/>
            <w:r w:rsidRPr="0021304A">
              <w:rPr>
                <w:sz w:val="20"/>
                <w:szCs w:val="20"/>
              </w:rPr>
              <w:t>under</w:t>
            </w:r>
            <w:proofErr w:type="spellEnd"/>
            <w:r w:rsidRPr="0021304A">
              <w:rPr>
                <w:sz w:val="20"/>
                <w:szCs w:val="20"/>
              </w:rPr>
              <w:t xml:space="preserve"> </w:t>
            </w:r>
            <w:proofErr w:type="spellStart"/>
            <w:r w:rsidRPr="0021304A">
              <w:rPr>
                <w:sz w:val="20"/>
                <w:szCs w:val="20"/>
              </w:rPr>
              <w:t>which</w:t>
            </w:r>
            <w:proofErr w:type="spellEnd"/>
            <w:r w:rsidRPr="0021304A">
              <w:rPr>
                <w:sz w:val="20"/>
                <w:szCs w:val="20"/>
              </w:rPr>
              <w:t xml:space="preserve"> AGC is </w:t>
            </w:r>
            <w:proofErr w:type="spellStart"/>
            <w:r w:rsidRPr="0021304A">
              <w:rPr>
                <w:sz w:val="20"/>
                <w:szCs w:val="20"/>
              </w:rPr>
              <w:t>not</w:t>
            </w:r>
            <w:proofErr w:type="spellEnd"/>
            <w:r w:rsidRPr="0021304A">
              <w:rPr>
                <w:sz w:val="20"/>
                <w:szCs w:val="20"/>
              </w:rPr>
              <w:t xml:space="preserve"> </w:t>
            </w:r>
            <w:proofErr w:type="spellStart"/>
            <w:r w:rsidRPr="0021304A">
              <w:rPr>
                <w:sz w:val="20"/>
                <w:szCs w:val="20"/>
              </w:rPr>
              <w:t>needed</w:t>
            </w:r>
            <w:proofErr w:type="spellEnd"/>
            <w:r w:rsidRPr="0021304A">
              <w:rPr>
                <w:sz w:val="20"/>
                <w:szCs w:val="20"/>
              </w:rPr>
              <w:t xml:space="preserve"> </w:t>
            </w:r>
            <w:proofErr w:type="spellStart"/>
            <w:r w:rsidRPr="0021304A">
              <w:rPr>
                <w:sz w:val="20"/>
                <w:szCs w:val="20"/>
              </w:rPr>
              <w:t>are</w:t>
            </w:r>
            <w:proofErr w:type="spellEnd"/>
            <w:r w:rsidRPr="0021304A">
              <w:rPr>
                <w:sz w:val="20"/>
                <w:szCs w:val="20"/>
              </w:rPr>
              <w:t>:</w:t>
            </w:r>
          </w:p>
          <w:p w14:paraId="17B2A391" w14:textId="77777777" w:rsidR="0004312D" w:rsidRPr="0021304A" w:rsidRDefault="0004312D" w:rsidP="0004312D">
            <w:pPr>
              <w:pStyle w:val="ListParagraph"/>
              <w:numPr>
                <w:ilvl w:val="1"/>
                <w:numId w:val="21"/>
              </w:numPr>
              <w:spacing w:after="120"/>
              <w:contextualSpacing w:val="0"/>
              <w:rPr>
                <w:sz w:val="20"/>
                <w:szCs w:val="20"/>
              </w:rPr>
            </w:pPr>
            <w:proofErr w:type="spellStart"/>
            <w:r w:rsidRPr="0021304A">
              <w:rPr>
                <w:sz w:val="20"/>
                <w:szCs w:val="20"/>
              </w:rPr>
              <w:t>Condition</w:t>
            </w:r>
            <w:proofErr w:type="spellEnd"/>
            <w:r w:rsidRPr="0021304A">
              <w:rPr>
                <w:sz w:val="20"/>
                <w:szCs w:val="20"/>
              </w:rPr>
              <w:t xml:space="preserve"> 2: QC, CMCC</w:t>
            </w:r>
          </w:p>
          <w:p w14:paraId="3B39B676" w14:textId="77777777" w:rsidR="0004312D" w:rsidRPr="0021304A" w:rsidRDefault="0004312D" w:rsidP="0004312D">
            <w:pPr>
              <w:pStyle w:val="ListParagraph"/>
              <w:numPr>
                <w:ilvl w:val="2"/>
                <w:numId w:val="21"/>
              </w:numPr>
              <w:spacing w:after="120"/>
              <w:contextualSpacing w:val="0"/>
              <w:rPr>
                <w:sz w:val="20"/>
                <w:szCs w:val="20"/>
              </w:rPr>
            </w:pPr>
            <w:proofErr w:type="spellStart"/>
            <w:r w:rsidRPr="0021304A">
              <w:rPr>
                <w:sz w:val="20"/>
                <w:szCs w:val="20"/>
              </w:rPr>
              <w:t>When</w:t>
            </w:r>
            <w:proofErr w:type="spellEnd"/>
            <w:r w:rsidRPr="0021304A">
              <w:rPr>
                <w:sz w:val="20"/>
                <w:szCs w:val="20"/>
              </w:rPr>
              <w:t xml:space="preserve"> UE is </w:t>
            </w:r>
            <w:proofErr w:type="spellStart"/>
            <w:r w:rsidRPr="0021304A">
              <w:rPr>
                <w:sz w:val="20"/>
                <w:szCs w:val="20"/>
              </w:rPr>
              <w:t>provided</w:t>
            </w:r>
            <w:proofErr w:type="spellEnd"/>
            <w:r w:rsidRPr="0021304A">
              <w:rPr>
                <w:sz w:val="20"/>
                <w:szCs w:val="20"/>
              </w:rPr>
              <w:t xml:space="preserve"> </w:t>
            </w:r>
            <w:proofErr w:type="spellStart"/>
            <w:r w:rsidRPr="0021304A">
              <w:rPr>
                <w:sz w:val="20"/>
                <w:szCs w:val="20"/>
              </w:rPr>
              <w:t>with</w:t>
            </w:r>
            <w:proofErr w:type="spellEnd"/>
            <w:r w:rsidRPr="0021304A">
              <w:rPr>
                <w:sz w:val="20"/>
                <w:szCs w:val="20"/>
              </w:rPr>
              <w:t xml:space="preserve"> </w:t>
            </w:r>
            <w:proofErr w:type="spellStart"/>
            <w:r w:rsidRPr="0021304A">
              <w:rPr>
                <w:sz w:val="20"/>
                <w:szCs w:val="20"/>
              </w:rPr>
              <w:t>the</w:t>
            </w:r>
            <w:proofErr w:type="spellEnd"/>
            <w:r w:rsidRPr="0021304A">
              <w:rPr>
                <w:sz w:val="20"/>
                <w:szCs w:val="20"/>
              </w:rPr>
              <w:t xml:space="preserve"> QCL </w:t>
            </w:r>
            <w:proofErr w:type="spellStart"/>
            <w:r w:rsidRPr="0021304A">
              <w:rPr>
                <w:sz w:val="20"/>
                <w:szCs w:val="20"/>
              </w:rPr>
              <w:t>information</w:t>
            </w:r>
            <w:proofErr w:type="spellEnd"/>
            <w:r w:rsidRPr="0021304A">
              <w:rPr>
                <w:sz w:val="20"/>
                <w:szCs w:val="20"/>
              </w:rPr>
              <w:t xml:space="preserve"> of </w:t>
            </w:r>
            <w:proofErr w:type="spellStart"/>
            <w:r w:rsidRPr="0021304A">
              <w:rPr>
                <w:sz w:val="20"/>
                <w:szCs w:val="20"/>
              </w:rPr>
              <w:t>the</w:t>
            </w:r>
            <w:proofErr w:type="spellEnd"/>
            <w:r w:rsidRPr="0021304A">
              <w:rPr>
                <w:sz w:val="20"/>
                <w:szCs w:val="20"/>
              </w:rPr>
              <w:t xml:space="preserve"> PRS (dl-PRS-QCL-Info)</w:t>
            </w:r>
          </w:p>
          <w:p w14:paraId="30199CF8" w14:textId="77777777" w:rsidR="0004312D" w:rsidRPr="0021304A" w:rsidRDefault="0004312D" w:rsidP="0004312D">
            <w:pPr>
              <w:pStyle w:val="ListParagraph"/>
              <w:numPr>
                <w:ilvl w:val="2"/>
                <w:numId w:val="21"/>
              </w:numPr>
              <w:spacing w:after="120"/>
              <w:contextualSpacing w:val="0"/>
              <w:rPr>
                <w:sz w:val="20"/>
                <w:szCs w:val="20"/>
              </w:rPr>
            </w:pPr>
            <w:proofErr w:type="spellStart"/>
            <w:r w:rsidRPr="0021304A">
              <w:rPr>
                <w:sz w:val="20"/>
                <w:szCs w:val="20"/>
              </w:rPr>
              <w:t>Condition</w:t>
            </w:r>
            <w:proofErr w:type="spellEnd"/>
            <w:r w:rsidRPr="0021304A">
              <w:rPr>
                <w:sz w:val="20"/>
                <w:szCs w:val="20"/>
              </w:rPr>
              <w:t xml:space="preserve"> 2a (QC):</w:t>
            </w:r>
          </w:p>
          <w:p w14:paraId="61A7903D" w14:textId="77777777" w:rsidR="0004312D" w:rsidRPr="0021304A" w:rsidRDefault="0004312D" w:rsidP="0004312D">
            <w:pPr>
              <w:pStyle w:val="ListParagraph"/>
              <w:numPr>
                <w:ilvl w:val="3"/>
                <w:numId w:val="21"/>
              </w:numPr>
              <w:spacing w:after="120"/>
              <w:contextualSpacing w:val="0"/>
              <w:rPr>
                <w:sz w:val="20"/>
                <w:szCs w:val="20"/>
              </w:rPr>
            </w:pPr>
            <w:r w:rsidRPr="0021304A">
              <w:rPr>
                <w:sz w:val="20"/>
                <w:szCs w:val="20"/>
              </w:rPr>
              <w:t xml:space="preserve">If PRS QCL </w:t>
            </w:r>
            <w:proofErr w:type="spellStart"/>
            <w:r w:rsidRPr="0021304A">
              <w:rPr>
                <w:sz w:val="20"/>
                <w:szCs w:val="20"/>
              </w:rPr>
              <w:t>information</w:t>
            </w:r>
            <w:proofErr w:type="spellEnd"/>
            <w:r w:rsidRPr="0021304A">
              <w:rPr>
                <w:sz w:val="20"/>
                <w:szCs w:val="20"/>
              </w:rPr>
              <w:t xml:space="preserve"> is </w:t>
            </w:r>
            <w:proofErr w:type="spellStart"/>
            <w:r w:rsidRPr="0021304A">
              <w:rPr>
                <w:sz w:val="20"/>
                <w:szCs w:val="20"/>
              </w:rPr>
              <w:t>provided</w:t>
            </w:r>
            <w:proofErr w:type="spellEnd"/>
            <w:r w:rsidRPr="0021304A">
              <w:rPr>
                <w:sz w:val="20"/>
                <w:szCs w:val="20"/>
              </w:rPr>
              <w:t xml:space="preserve"> </w:t>
            </w:r>
            <w:proofErr w:type="spellStart"/>
            <w:r w:rsidRPr="0021304A">
              <w:rPr>
                <w:sz w:val="20"/>
                <w:szCs w:val="20"/>
              </w:rPr>
              <w:t>with</w:t>
            </w:r>
            <w:proofErr w:type="spellEnd"/>
            <w:r w:rsidRPr="0021304A">
              <w:rPr>
                <w:sz w:val="20"/>
                <w:szCs w:val="20"/>
              </w:rPr>
              <w:t xml:space="preserve"> SSB as </w:t>
            </w:r>
            <w:proofErr w:type="spellStart"/>
            <w:r w:rsidRPr="0021304A">
              <w:rPr>
                <w:sz w:val="20"/>
                <w:szCs w:val="20"/>
              </w:rPr>
              <w:t>reference</w:t>
            </w:r>
            <w:proofErr w:type="spellEnd"/>
            <w:r w:rsidRPr="0021304A">
              <w:rPr>
                <w:sz w:val="20"/>
                <w:szCs w:val="20"/>
              </w:rPr>
              <w:t xml:space="preserve"> </w:t>
            </w:r>
            <w:proofErr w:type="spellStart"/>
            <w:r w:rsidRPr="0021304A">
              <w:rPr>
                <w:sz w:val="20"/>
                <w:szCs w:val="20"/>
              </w:rPr>
              <w:t>with</w:t>
            </w:r>
            <w:proofErr w:type="spellEnd"/>
            <w:r w:rsidRPr="0021304A">
              <w:rPr>
                <w:sz w:val="20"/>
                <w:szCs w:val="20"/>
              </w:rPr>
              <w:t xml:space="preserve"> QCL </w:t>
            </w:r>
            <w:proofErr w:type="spellStart"/>
            <w:r w:rsidRPr="0021304A">
              <w:rPr>
                <w:sz w:val="20"/>
                <w:szCs w:val="20"/>
              </w:rPr>
              <w:t>Type</w:t>
            </w:r>
            <w:proofErr w:type="spellEnd"/>
            <w:r w:rsidRPr="0021304A">
              <w:rPr>
                <w:sz w:val="20"/>
                <w:szCs w:val="20"/>
              </w:rPr>
              <w:t xml:space="preserve"> A, </w:t>
            </w:r>
            <w:proofErr w:type="spellStart"/>
            <w:r w:rsidRPr="0021304A">
              <w:rPr>
                <w:sz w:val="20"/>
                <w:szCs w:val="20"/>
              </w:rPr>
              <w:t>Type</w:t>
            </w:r>
            <w:proofErr w:type="spellEnd"/>
            <w:r w:rsidRPr="0021304A">
              <w:rPr>
                <w:sz w:val="20"/>
                <w:szCs w:val="20"/>
              </w:rPr>
              <w:t xml:space="preserve"> D and </w:t>
            </w:r>
            <w:proofErr w:type="spellStart"/>
            <w:r w:rsidRPr="0021304A">
              <w:rPr>
                <w:sz w:val="20"/>
                <w:szCs w:val="20"/>
              </w:rPr>
              <w:t>average</w:t>
            </w:r>
            <w:proofErr w:type="spellEnd"/>
            <w:r w:rsidRPr="0021304A">
              <w:rPr>
                <w:sz w:val="20"/>
                <w:szCs w:val="20"/>
              </w:rPr>
              <w:t xml:space="preserve"> </w:t>
            </w:r>
            <w:proofErr w:type="spellStart"/>
            <w:r w:rsidRPr="0021304A">
              <w:rPr>
                <w:sz w:val="20"/>
                <w:szCs w:val="20"/>
              </w:rPr>
              <w:t>gain</w:t>
            </w:r>
            <w:proofErr w:type="spellEnd"/>
          </w:p>
          <w:p w14:paraId="74554C33" w14:textId="77777777" w:rsidR="0004312D" w:rsidRPr="0021304A" w:rsidRDefault="0004312D" w:rsidP="0004312D">
            <w:pPr>
              <w:pStyle w:val="ListParagraph"/>
              <w:numPr>
                <w:ilvl w:val="1"/>
                <w:numId w:val="21"/>
              </w:numPr>
              <w:spacing w:after="120"/>
              <w:contextualSpacing w:val="0"/>
              <w:rPr>
                <w:sz w:val="20"/>
                <w:szCs w:val="20"/>
              </w:rPr>
            </w:pPr>
            <w:proofErr w:type="spellStart"/>
            <w:r w:rsidRPr="0021304A">
              <w:rPr>
                <w:sz w:val="20"/>
                <w:szCs w:val="20"/>
              </w:rPr>
              <w:t>Condition</w:t>
            </w:r>
            <w:proofErr w:type="spellEnd"/>
            <w:r w:rsidRPr="0021304A">
              <w:rPr>
                <w:sz w:val="20"/>
                <w:szCs w:val="20"/>
              </w:rPr>
              <w:t xml:space="preserve"> 3: QC, CATT</w:t>
            </w:r>
          </w:p>
          <w:p w14:paraId="07592AC8" w14:textId="77777777" w:rsidR="0004312D" w:rsidRPr="0021304A" w:rsidRDefault="0004312D" w:rsidP="0004312D">
            <w:pPr>
              <w:pStyle w:val="ListParagraph"/>
              <w:numPr>
                <w:ilvl w:val="2"/>
                <w:numId w:val="21"/>
              </w:numPr>
              <w:overflowPunct w:val="0"/>
              <w:autoSpaceDE w:val="0"/>
              <w:autoSpaceDN w:val="0"/>
              <w:adjustRightInd w:val="0"/>
              <w:spacing w:after="120"/>
              <w:contextualSpacing w:val="0"/>
              <w:textAlignment w:val="baseline"/>
              <w:rPr>
                <w:sz w:val="20"/>
                <w:szCs w:val="20"/>
              </w:rPr>
            </w:pPr>
            <w:proofErr w:type="spellStart"/>
            <w:r w:rsidRPr="0021304A">
              <w:rPr>
                <w:sz w:val="20"/>
                <w:szCs w:val="20"/>
              </w:rPr>
              <w:t>Based</w:t>
            </w:r>
            <w:proofErr w:type="spellEnd"/>
            <w:r w:rsidRPr="0021304A">
              <w:rPr>
                <w:sz w:val="20"/>
                <w:szCs w:val="20"/>
              </w:rPr>
              <w:t xml:space="preserve"> on PRS </w:t>
            </w:r>
            <w:proofErr w:type="spellStart"/>
            <w:r w:rsidRPr="0021304A">
              <w:rPr>
                <w:sz w:val="20"/>
                <w:szCs w:val="20"/>
              </w:rPr>
              <w:t>configuration</w:t>
            </w:r>
            <w:proofErr w:type="spellEnd"/>
            <w:r w:rsidRPr="0021304A">
              <w:rPr>
                <w:sz w:val="20"/>
                <w:szCs w:val="20"/>
              </w:rPr>
              <w:t xml:space="preserve"> </w:t>
            </w:r>
            <w:proofErr w:type="spellStart"/>
            <w:r w:rsidRPr="0021304A">
              <w:rPr>
                <w:sz w:val="20"/>
                <w:szCs w:val="20"/>
              </w:rPr>
              <w:t>parameters</w:t>
            </w:r>
            <w:proofErr w:type="spellEnd"/>
            <w:r w:rsidRPr="0021304A">
              <w:rPr>
                <w:sz w:val="20"/>
                <w:szCs w:val="20"/>
              </w:rPr>
              <w:t>:</w:t>
            </w:r>
          </w:p>
          <w:p w14:paraId="02CADDA7" w14:textId="77777777" w:rsidR="0004312D" w:rsidRPr="0021304A" w:rsidRDefault="0004312D" w:rsidP="0004312D">
            <w:pPr>
              <w:pStyle w:val="ListParagraph"/>
              <w:numPr>
                <w:ilvl w:val="2"/>
                <w:numId w:val="21"/>
              </w:numPr>
              <w:overflowPunct w:val="0"/>
              <w:autoSpaceDE w:val="0"/>
              <w:autoSpaceDN w:val="0"/>
              <w:adjustRightInd w:val="0"/>
              <w:spacing w:after="120"/>
              <w:contextualSpacing w:val="0"/>
              <w:textAlignment w:val="baseline"/>
              <w:rPr>
                <w:sz w:val="20"/>
                <w:szCs w:val="20"/>
              </w:rPr>
            </w:pPr>
            <w:proofErr w:type="spellStart"/>
            <w:r w:rsidRPr="0021304A">
              <w:rPr>
                <w:sz w:val="20"/>
                <w:szCs w:val="20"/>
              </w:rPr>
              <w:lastRenderedPageBreak/>
              <w:t>Condition</w:t>
            </w:r>
            <w:proofErr w:type="spellEnd"/>
            <w:r w:rsidRPr="0021304A">
              <w:rPr>
                <w:sz w:val="20"/>
                <w:szCs w:val="20"/>
              </w:rPr>
              <w:t xml:space="preserve"> 3a: QC, OPPO</w:t>
            </w:r>
          </w:p>
          <w:p w14:paraId="3BA5FC7A" w14:textId="77777777" w:rsidR="0004312D" w:rsidRPr="0021304A" w:rsidRDefault="0004312D" w:rsidP="0004312D">
            <w:pPr>
              <w:pStyle w:val="ListParagraph"/>
              <w:numPr>
                <w:ilvl w:val="3"/>
                <w:numId w:val="21"/>
              </w:numPr>
              <w:overflowPunct w:val="0"/>
              <w:autoSpaceDE w:val="0"/>
              <w:autoSpaceDN w:val="0"/>
              <w:adjustRightInd w:val="0"/>
              <w:spacing w:after="120"/>
              <w:contextualSpacing w:val="0"/>
              <w:textAlignment w:val="baseline"/>
              <w:rPr>
                <w:sz w:val="20"/>
                <w:szCs w:val="20"/>
              </w:rPr>
            </w:pPr>
            <w:r w:rsidRPr="0021304A">
              <w:rPr>
                <w:sz w:val="20"/>
                <w:szCs w:val="20"/>
              </w:rPr>
              <w:t xml:space="preserve">PRS </w:t>
            </w:r>
            <w:proofErr w:type="spellStart"/>
            <w:r w:rsidRPr="0021304A">
              <w:rPr>
                <w:sz w:val="20"/>
                <w:szCs w:val="20"/>
              </w:rPr>
              <w:t>resource</w:t>
            </w:r>
            <w:proofErr w:type="spellEnd"/>
            <w:r w:rsidRPr="0021304A">
              <w:rPr>
                <w:sz w:val="20"/>
                <w:szCs w:val="20"/>
              </w:rPr>
              <w:t xml:space="preserve"> </w:t>
            </w:r>
            <w:proofErr w:type="spellStart"/>
            <w:r w:rsidRPr="0021304A">
              <w:rPr>
                <w:sz w:val="20"/>
                <w:szCs w:val="20"/>
              </w:rPr>
              <w:t>repetitions</w:t>
            </w:r>
            <w:proofErr w:type="spellEnd"/>
            <w:r w:rsidRPr="0021304A">
              <w:rPr>
                <w:sz w:val="20"/>
                <w:szCs w:val="20"/>
              </w:rPr>
              <w:t xml:space="preserve"> (in </w:t>
            </w:r>
            <w:proofErr w:type="spellStart"/>
            <w:r w:rsidRPr="0021304A">
              <w:rPr>
                <w:sz w:val="20"/>
                <w:szCs w:val="20"/>
              </w:rPr>
              <w:t>different</w:t>
            </w:r>
            <w:proofErr w:type="spellEnd"/>
            <w:r w:rsidRPr="0021304A">
              <w:rPr>
                <w:sz w:val="20"/>
                <w:szCs w:val="20"/>
              </w:rPr>
              <w:t xml:space="preserve"> </w:t>
            </w:r>
            <w:proofErr w:type="spellStart"/>
            <w:r w:rsidRPr="0021304A">
              <w:rPr>
                <w:sz w:val="20"/>
                <w:szCs w:val="20"/>
              </w:rPr>
              <w:t>slots</w:t>
            </w:r>
            <w:proofErr w:type="spellEnd"/>
            <w:r w:rsidRPr="0021304A">
              <w:rPr>
                <w:sz w:val="20"/>
                <w:szCs w:val="20"/>
              </w:rPr>
              <w:t xml:space="preserve">) </w:t>
            </w:r>
            <w:proofErr w:type="spellStart"/>
            <w:r w:rsidRPr="0021304A">
              <w:rPr>
                <w:sz w:val="20"/>
                <w:szCs w:val="20"/>
              </w:rPr>
              <w:t>within</w:t>
            </w:r>
            <w:proofErr w:type="spellEnd"/>
            <w:r w:rsidRPr="0021304A">
              <w:rPr>
                <w:sz w:val="20"/>
                <w:szCs w:val="20"/>
              </w:rPr>
              <w:t xml:space="preserve"> </w:t>
            </w:r>
            <w:proofErr w:type="spellStart"/>
            <w:r w:rsidRPr="0021304A">
              <w:rPr>
                <w:sz w:val="20"/>
                <w:szCs w:val="20"/>
              </w:rPr>
              <w:t>one</w:t>
            </w:r>
            <w:proofErr w:type="spellEnd"/>
            <w:r w:rsidRPr="0021304A">
              <w:rPr>
                <w:sz w:val="20"/>
                <w:szCs w:val="20"/>
              </w:rPr>
              <w:t xml:space="preserve"> PRS </w:t>
            </w:r>
            <w:proofErr w:type="spellStart"/>
            <w:r w:rsidRPr="0021304A">
              <w:rPr>
                <w:sz w:val="20"/>
                <w:szCs w:val="20"/>
              </w:rPr>
              <w:t>instance</w:t>
            </w:r>
            <w:proofErr w:type="spellEnd"/>
            <w:r w:rsidRPr="0021304A">
              <w:rPr>
                <w:sz w:val="20"/>
                <w:szCs w:val="20"/>
              </w:rPr>
              <w:t xml:space="preserve">. </w:t>
            </w:r>
            <w:proofErr w:type="spellStart"/>
            <w:r w:rsidRPr="0021304A">
              <w:rPr>
                <w:sz w:val="20"/>
                <w:szCs w:val="20"/>
              </w:rPr>
              <w:t>Number</w:t>
            </w:r>
            <w:proofErr w:type="spellEnd"/>
            <w:r w:rsidRPr="0021304A">
              <w:rPr>
                <w:sz w:val="20"/>
                <w:szCs w:val="20"/>
              </w:rPr>
              <w:t xml:space="preserve"> of </w:t>
            </w:r>
            <w:proofErr w:type="spellStart"/>
            <w:r w:rsidRPr="0021304A">
              <w:rPr>
                <w:sz w:val="20"/>
                <w:szCs w:val="20"/>
              </w:rPr>
              <w:t>repetitions</w:t>
            </w:r>
            <w:proofErr w:type="spellEnd"/>
            <w:r w:rsidRPr="0021304A">
              <w:rPr>
                <w:sz w:val="20"/>
                <w:szCs w:val="20"/>
              </w:rPr>
              <w:t xml:space="preserve"> is FFS</w:t>
            </w:r>
          </w:p>
          <w:p w14:paraId="69D39FA0" w14:textId="77777777" w:rsidR="0004312D" w:rsidRPr="0021304A" w:rsidRDefault="0004312D" w:rsidP="0004312D">
            <w:pPr>
              <w:pStyle w:val="ListParagraph"/>
              <w:numPr>
                <w:ilvl w:val="2"/>
                <w:numId w:val="21"/>
              </w:numPr>
              <w:overflowPunct w:val="0"/>
              <w:autoSpaceDE w:val="0"/>
              <w:autoSpaceDN w:val="0"/>
              <w:adjustRightInd w:val="0"/>
              <w:spacing w:after="120"/>
              <w:contextualSpacing w:val="0"/>
              <w:textAlignment w:val="baseline"/>
              <w:rPr>
                <w:sz w:val="20"/>
                <w:szCs w:val="20"/>
              </w:rPr>
            </w:pPr>
            <w:proofErr w:type="spellStart"/>
            <w:r w:rsidRPr="0021304A">
              <w:rPr>
                <w:sz w:val="20"/>
                <w:szCs w:val="20"/>
              </w:rPr>
              <w:t>Condition</w:t>
            </w:r>
            <w:proofErr w:type="spellEnd"/>
            <w:r w:rsidRPr="0021304A">
              <w:rPr>
                <w:sz w:val="20"/>
                <w:szCs w:val="20"/>
              </w:rPr>
              <w:t xml:space="preserve"> 3b: CATT</w:t>
            </w:r>
          </w:p>
          <w:p w14:paraId="769F9CA8" w14:textId="77777777" w:rsidR="0004312D" w:rsidRPr="0021304A" w:rsidRDefault="0004312D" w:rsidP="0004312D">
            <w:pPr>
              <w:pStyle w:val="ListParagraph"/>
              <w:numPr>
                <w:ilvl w:val="3"/>
                <w:numId w:val="21"/>
              </w:numPr>
              <w:overflowPunct w:val="0"/>
              <w:autoSpaceDE w:val="0"/>
              <w:autoSpaceDN w:val="0"/>
              <w:adjustRightInd w:val="0"/>
              <w:spacing w:after="120"/>
              <w:contextualSpacing w:val="0"/>
              <w:textAlignment w:val="baseline"/>
              <w:rPr>
                <w:sz w:val="20"/>
                <w:szCs w:val="20"/>
              </w:rPr>
            </w:pPr>
            <w:r w:rsidRPr="0021304A">
              <w:rPr>
                <w:sz w:val="20"/>
                <w:szCs w:val="20"/>
              </w:rPr>
              <w:t xml:space="preserve">For </w:t>
            </w:r>
            <w:proofErr w:type="spellStart"/>
            <w:r w:rsidRPr="0021304A">
              <w:rPr>
                <w:sz w:val="20"/>
                <w:szCs w:val="20"/>
              </w:rPr>
              <w:t>the</w:t>
            </w:r>
            <w:proofErr w:type="spellEnd"/>
            <w:r w:rsidRPr="0021304A">
              <w:rPr>
                <w:sz w:val="20"/>
                <w:szCs w:val="20"/>
              </w:rPr>
              <w:t xml:space="preserve"> PRS </w:t>
            </w:r>
            <w:proofErr w:type="spellStart"/>
            <w:r w:rsidRPr="0021304A">
              <w:rPr>
                <w:sz w:val="20"/>
                <w:szCs w:val="20"/>
              </w:rPr>
              <w:t>measurement</w:t>
            </w:r>
            <w:proofErr w:type="spellEnd"/>
            <w:r w:rsidRPr="0021304A">
              <w:rPr>
                <w:sz w:val="20"/>
                <w:szCs w:val="20"/>
              </w:rPr>
              <w:t xml:space="preserve"> </w:t>
            </w:r>
            <w:proofErr w:type="spellStart"/>
            <w:r w:rsidRPr="0021304A">
              <w:rPr>
                <w:sz w:val="20"/>
                <w:szCs w:val="20"/>
              </w:rPr>
              <w:t>with</w:t>
            </w:r>
            <w:proofErr w:type="spellEnd"/>
            <w:r w:rsidRPr="0021304A">
              <w:rPr>
                <w:sz w:val="20"/>
                <w:szCs w:val="20"/>
              </w:rPr>
              <w:t xml:space="preserve"> </w:t>
            </w:r>
            <w:proofErr w:type="spellStart"/>
            <w:r w:rsidRPr="0021304A">
              <w:rPr>
                <w:sz w:val="20"/>
                <w:szCs w:val="20"/>
              </w:rPr>
              <w:t>small</w:t>
            </w:r>
            <w:proofErr w:type="spellEnd"/>
            <w:r w:rsidRPr="0021304A">
              <w:rPr>
                <w:sz w:val="20"/>
                <w:szCs w:val="20"/>
              </w:rPr>
              <w:t xml:space="preserve"> periodicity </w:t>
            </w:r>
            <w:proofErr w:type="spellStart"/>
            <w:r w:rsidRPr="0021304A">
              <w:rPr>
                <w:sz w:val="20"/>
                <w:szCs w:val="20"/>
              </w:rPr>
              <w:t>or</w:t>
            </w:r>
            <w:proofErr w:type="spellEnd"/>
            <w:r w:rsidRPr="0021304A">
              <w:rPr>
                <w:sz w:val="20"/>
                <w:szCs w:val="20"/>
              </w:rPr>
              <w:t xml:space="preserve"> </w:t>
            </w:r>
            <w:proofErr w:type="spellStart"/>
            <w:r w:rsidRPr="0021304A">
              <w:rPr>
                <w:sz w:val="20"/>
                <w:szCs w:val="20"/>
              </w:rPr>
              <w:t>the</w:t>
            </w:r>
            <w:proofErr w:type="spellEnd"/>
            <w:r w:rsidRPr="0021304A">
              <w:rPr>
                <w:sz w:val="20"/>
                <w:szCs w:val="20"/>
              </w:rPr>
              <w:t xml:space="preserve"> PRS </w:t>
            </w:r>
            <w:proofErr w:type="spellStart"/>
            <w:r w:rsidRPr="0021304A">
              <w:rPr>
                <w:sz w:val="20"/>
                <w:szCs w:val="20"/>
              </w:rPr>
              <w:t>measurement</w:t>
            </w:r>
            <w:proofErr w:type="spellEnd"/>
            <w:r w:rsidRPr="0021304A">
              <w:rPr>
                <w:sz w:val="20"/>
                <w:szCs w:val="20"/>
              </w:rPr>
              <w:t xml:space="preserve"> </w:t>
            </w:r>
            <w:proofErr w:type="spellStart"/>
            <w:r w:rsidRPr="0021304A">
              <w:rPr>
                <w:sz w:val="20"/>
                <w:szCs w:val="20"/>
              </w:rPr>
              <w:t>with</w:t>
            </w:r>
            <w:proofErr w:type="spellEnd"/>
            <w:r w:rsidRPr="0021304A">
              <w:rPr>
                <w:sz w:val="20"/>
                <w:szCs w:val="20"/>
              </w:rPr>
              <w:t xml:space="preserve"> </w:t>
            </w:r>
            <w:proofErr w:type="spellStart"/>
            <w:r w:rsidRPr="0021304A">
              <w:rPr>
                <w:sz w:val="20"/>
                <w:szCs w:val="20"/>
              </w:rPr>
              <w:t>resources</w:t>
            </w:r>
            <w:proofErr w:type="spellEnd"/>
            <w:r w:rsidRPr="0021304A">
              <w:rPr>
                <w:sz w:val="20"/>
                <w:szCs w:val="20"/>
              </w:rPr>
              <w:t xml:space="preserve"> </w:t>
            </w:r>
            <w:proofErr w:type="spellStart"/>
            <w:r w:rsidRPr="0021304A">
              <w:rPr>
                <w:sz w:val="20"/>
                <w:szCs w:val="20"/>
              </w:rPr>
              <w:t>having</w:t>
            </w:r>
            <w:proofErr w:type="spellEnd"/>
            <w:r w:rsidRPr="0021304A">
              <w:rPr>
                <w:sz w:val="20"/>
                <w:szCs w:val="20"/>
              </w:rPr>
              <w:t xml:space="preserve"> </w:t>
            </w:r>
            <w:proofErr w:type="spellStart"/>
            <w:r w:rsidRPr="0021304A">
              <w:rPr>
                <w:sz w:val="20"/>
                <w:szCs w:val="20"/>
              </w:rPr>
              <w:t>multiple</w:t>
            </w:r>
            <w:proofErr w:type="spellEnd"/>
            <w:r w:rsidRPr="0021304A">
              <w:rPr>
                <w:sz w:val="20"/>
                <w:szCs w:val="20"/>
              </w:rPr>
              <w:t xml:space="preserve"> PRS </w:t>
            </w:r>
            <w:proofErr w:type="spellStart"/>
            <w:r w:rsidRPr="0021304A">
              <w:rPr>
                <w:sz w:val="20"/>
                <w:szCs w:val="20"/>
              </w:rPr>
              <w:t>symbols</w:t>
            </w:r>
            <w:proofErr w:type="spellEnd"/>
            <w:r w:rsidRPr="0021304A">
              <w:rPr>
                <w:sz w:val="20"/>
                <w:szCs w:val="20"/>
              </w:rPr>
              <w:t xml:space="preserve"> in </w:t>
            </w:r>
            <w:proofErr w:type="spellStart"/>
            <w:r w:rsidRPr="0021304A">
              <w:rPr>
                <w:sz w:val="20"/>
                <w:szCs w:val="20"/>
              </w:rPr>
              <w:t>one</w:t>
            </w:r>
            <w:proofErr w:type="spellEnd"/>
            <w:r w:rsidRPr="0021304A">
              <w:rPr>
                <w:sz w:val="20"/>
                <w:szCs w:val="20"/>
              </w:rPr>
              <w:t xml:space="preserve"> </w:t>
            </w:r>
            <w:proofErr w:type="spellStart"/>
            <w:r w:rsidRPr="0021304A">
              <w:rPr>
                <w:sz w:val="20"/>
                <w:szCs w:val="20"/>
              </w:rPr>
              <w:t>sample</w:t>
            </w:r>
            <w:proofErr w:type="spellEnd"/>
            <w:r w:rsidRPr="0021304A">
              <w:rPr>
                <w:sz w:val="20"/>
                <w:szCs w:val="20"/>
              </w:rPr>
              <w:t xml:space="preserve"> </w:t>
            </w:r>
            <w:proofErr w:type="spellStart"/>
            <w:r w:rsidRPr="0021304A">
              <w:rPr>
                <w:sz w:val="20"/>
                <w:szCs w:val="20"/>
              </w:rPr>
              <w:t>or</w:t>
            </w:r>
            <w:proofErr w:type="spellEnd"/>
            <w:r w:rsidRPr="0021304A">
              <w:rPr>
                <w:sz w:val="20"/>
                <w:szCs w:val="20"/>
              </w:rPr>
              <w:t xml:space="preserve"> for </w:t>
            </w:r>
            <w:proofErr w:type="spellStart"/>
            <w:r w:rsidRPr="0021304A">
              <w:rPr>
                <w:sz w:val="20"/>
                <w:szCs w:val="20"/>
              </w:rPr>
              <w:t>the</w:t>
            </w:r>
            <w:proofErr w:type="spellEnd"/>
            <w:r w:rsidRPr="0021304A">
              <w:rPr>
                <w:sz w:val="20"/>
                <w:szCs w:val="20"/>
              </w:rPr>
              <w:t xml:space="preserve"> UE </w:t>
            </w:r>
            <w:proofErr w:type="spellStart"/>
            <w:r w:rsidRPr="0021304A">
              <w:rPr>
                <w:sz w:val="20"/>
                <w:szCs w:val="20"/>
              </w:rPr>
              <w:t>which</w:t>
            </w:r>
            <w:proofErr w:type="spellEnd"/>
            <w:r w:rsidRPr="0021304A">
              <w:rPr>
                <w:sz w:val="20"/>
                <w:szCs w:val="20"/>
              </w:rPr>
              <w:t xml:space="preserve"> </w:t>
            </w:r>
            <w:proofErr w:type="spellStart"/>
            <w:r w:rsidRPr="0021304A">
              <w:rPr>
                <w:sz w:val="20"/>
                <w:szCs w:val="20"/>
              </w:rPr>
              <w:t>have</w:t>
            </w:r>
            <w:proofErr w:type="spellEnd"/>
            <w:r w:rsidRPr="0021304A">
              <w:rPr>
                <w:sz w:val="20"/>
                <w:szCs w:val="20"/>
              </w:rPr>
              <w:t xml:space="preserve"> </w:t>
            </w:r>
            <w:proofErr w:type="spellStart"/>
            <w:r w:rsidRPr="0021304A">
              <w:rPr>
                <w:sz w:val="20"/>
                <w:szCs w:val="20"/>
              </w:rPr>
              <w:t>higher</w:t>
            </w:r>
            <w:proofErr w:type="spellEnd"/>
            <w:r w:rsidRPr="0021304A">
              <w:rPr>
                <w:sz w:val="20"/>
                <w:szCs w:val="20"/>
              </w:rPr>
              <w:t xml:space="preserve"> </w:t>
            </w:r>
            <w:proofErr w:type="spellStart"/>
            <w:r w:rsidRPr="0021304A">
              <w:rPr>
                <w:sz w:val="20"/>
                <w:szCs w:val="20"/>
              </w:rPr>
              <w:t>processing</w:t>
            </w:r>
            <w:proofErr w:type="spellEnd"/>
            <w:r w:rsidRPr="0021304A">
              <w:rPr>
                <w:sz w:val="20"/>
                <w:szCs w:val="20"/>
              </w:rPr>
              <w:t xml:space="preserve"> </w:t>
            </w:r>
            <w:proofErr w:type="spellStart"/>
            <w:r w:rsidRPr="0021304A">
              <w:rPr>
                <w:sz w:val="20"/>
                <w:szCs w:val="20"/>
              </w:rPr>
              <w:t>capability</w:t>
            </w:r>
            <w:proofErr w:type="spellEnd"/>
          </w:p>
          <w:p w14:paraId="4214C98C" w14:textId="15ECA6FB" w:rsidR="0021304A" w:rsidRPr="0021304A" w:rsidRDefault="0021304A" w:rsidP="00BB021B">
            <w:pPr>
              <w:pStyle w:val="ListParagraph"/>
              <w:overflowPunct w:val="0"/>
              <w:autoSpaceDE w:val="0"/>
              <w:autoSpaceDN w:val="0"/>
              <w:adjustRightInd w:val="0"/>
              <w:spacing w:after="180"/>
              <w:ind w:left="1551"/>
              <w:contextualSpacing w:val="0"/>
              <w:textAlignment w:val="baseline"/>
              <w:rPr>
                <w:sz w:val="20"/>
                <w:szCs w:val="20"/>
                <w:lang w:eastAsia="ja-JP"/>
              </w:rPr>
            </w:pPr>
          </w:p>
        </w:tc>
      </w:tr>
    </w:tbl>
    <w:p w14:paraId="67CD17D4" w14:textId="5071A71B" w:rsidR="001B1073" w:rsidRDefault="001B1073" w:rsidP="00F01595">
      <w:pPr>
        <w:rPr>
          <w:lang w:eastAsia="ja-JP"/>
        </w:rPr>
      </w:pPr>
    </w:p>
    <w:p w14:paraId="20477028" w14:textId="6CDCC318" w:rsidR="00BB021B" w:rsidRPr="00E75B7F" w:rsidRDefault="00D60DD6" w:rsidP="00E31564">
      <w:pPr>
        <w:jc w:val="both"/>
        <w:rPr>
          <w:iCs/>
        </w:rPr>
      </w:pPr>
      <w:r>
        <w:rPr>
          <w:lang w:eastAsia="ja-JP"/>
        </w:rPr>
        <w:t xml:space="preserve">Additionally, whether considering extra one sample for AGC or not has been discussed. We are fine to set conditions to a single sample measurement. When it is a measurement out of active BWP, a UE needs extra time for RF setting including AGC. </w:t>
      </w:r>
      <w:r w:rsidR="00E75B7F">
        <w:rPr>
          <w:iCs/>
        </w:rPr>
        <w:t xml:space="preserve">In the requirement, the buffer </w:t>
      </w:r>
      <w:r w:rsidR="00E75B7F" w:rsidRPr="00E75B7F">
        <w:rPr>
          <w:i/>
        </w:rPr>
        <w:t>‘N’</w:t>
      </w:r>
      <w:r w:rsidR="00E75B7F">
        <w:rPr>
          <w:iCs/>
        </w:rPr>
        <w:t xml:space="preserve"> processes</w:t>
      </w:r>
      <w:r w:rsidR="00E31564">
        <w:rPr>
          <w:iCs/>
        </w:rPr>
        <w:t xml:space="preserve"> the given PRS resource</w:t>
      </w:r>
      <w:r w:rsidR="00E75B7F">
        <w:rPr>
          <w:iCs/>
        </w:rPr>
        <w:t xml:space="preserve"> </w:t>
      </w:r>
      <w:r w:rsidR="00E31564">
        <w:rPr>
          <w:iCs/>
        </w:rPr>
        <w:t>‘</w:t>
      </w:r>
      <m:oMath>
        <m:sSub>
          <m:sSubPr>
            <m:ctrlPr>
              <w:rPr>
                <w:rFonts w:ascii="Cambria Math" w:hAnsi="Cambria Math"/>
                <w:i/>
                <w:iCs/>
              </w:rPr>
            </m:ctrlPr>
          </m:sSubPr>
          <m:e>
            <m:r>
              <w:rPr>
                <w:rFonts w:ascii="Cambria Math" w:hAnsi="Cambria Math"/>
              </w:rPr>
              <m:t>L</m:t>
            </m:r>
          </m:e>
          <m:sub>
            <m:r>
              <w:rPr>
                <w:rFonts w:ascii="Cambria Math" w:hAnsi="Cambria Math"/>
              </w:rPr>
              <m:t>available_PRS,i</m:t>
            </m:r>
          </m:sub>
        </m:sSub>
      </m:oMath>
      <w:r w:rsidR="00E31564">
        <w:rPr>
          <w:iCs/>
        </w:rPr>
        <w:t xml:space="preserve">’ by slicing </w:t>
      </w:r>
      <m:oMath>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oMath>
      <w:r w:rsidR="00E31564">
        <w:rPr>
          <w:iCs/>
        </w:rPr>
        <w:t xml:space="preserve">. We wonder if AGC training of UE RX also takes the same </w:t>
      </w:r>
      <w:proofErr w:type="spellStart"/>
      <w:r w:rsidR="00E31564">
        <w:rPr>
          <w:iCs/>
        </w:rPr>
        <w:t>behaviors</w:t>
      </w:r>
      <w:proofErr w:type="spellEnd"/>
      <w:r w:rsidR="00E31564">
        <w:rPr>
          <w:iCs/>
        </w:rPr>
        <w:t xml:space="preserve"> by slicing. </w:t>
      </w:r>
      <m:oMath>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oMath>
      <w:r w:rsidR="00E31564">
        <w:rPr>
          <w:iCs/>
        </w:rPr>
        <w:t xml:space="preserve"> makes the additional multiplier to the </w:t>
      </w:r>
      <w:proofErr w:type="spellStart"/>
      <w:r w:rsidR="00E31564" w:rsidRPr="004C4A4D">
        <w:rPr>
          <w:i/>
        </w:rPr>
        <w:t>T_effect</w:t>
      </w:r>
      <w:proofErr w:type="spellEnd"/>
      <w:r w:rsidR="00E31564">
        <w:rPr>
          <w:iCs/>
        </w:rPr>
        <w:t xml:space="preserve">. If the additional sample is only for AGC training purpose, the multiplier may not be required, and the latency can be further reduced. This is more study on how to work with </w:t>
      </w:r>
      <w:r w:rsidR="00E31564">
        <w:t xml:space="preserve">UE processing capability </w:t>
      </w:r>
      <w:r w:rsidR="00E31564" w:rsidRPr="00E31564">
        <w:rPr>
          <w:i/>
          <w:iCs/>
        </w:rPr>
        <w:t>{</w:t>
      </w:r>
      <w:proofErr w:type="gramStart"/>
      <w:r w:rsidR="00E31564" w:rsidRPr="00E31564">
        <w:rPr>
          <w:i/>
          <w:iCs/>
        </w:rPr>
        <w:t>N,T</w:t>
      </w:r>
      <w:proofErr w:type="gramEnd"/>
      <w:r w:rsidR="00E31564" w:rsidRPr="00E31564">
        <w:rPr>
          <w:i/>
          <w:iCs/>
        </w:rPr>
        <w:t>}</w:t>
      </w:r>
      <w:r w:rsidR="00E31564">
        <w:t>.</w:t>
      </w:r>
    </w:p>
    <w:p w14:paraId="343F0E6C" w14:textId="77777777" w:rsidR="002F3DA9" w:rsidRDefault="002F3DA9" w:rsidP="002F3DA9">
      <w:pPr>
        <w:rPr>
          <w:lang w:eastAsia="ja-JP"/>
        </w:rPr>
      </w:pPr>
    </w:p>
    <w:p w14:paraId="72190D2A" w14:textId="69846FB1" w:rsidR="002F3DA9" w:rsidRPr="001C5F87" w:rsidRDefault="002F3DA9" w:rsidP="002F3DA9">
      <w:pPr>
        <w:spacing w:after="120"/>
        <w:rPr>
          <w:lang w:val="fi-FI"/>
        </w:rPr>
      </w:pPr>
      <w:r w:rsidRPr="001C5F87">
        <w:rPr>
          <w:b/>
          <w:bCs/>
        </w:rPr>
        <w:t xml:space="preserve">Proposal </w:t>
      </w:r>
      <w:proofErr w:type="gramStart"/>
      <w:r w:rsidR="00C649A8">
        <w:rPr>
          <w:b/>
          <w:bCs/>
        </w:rPr>
        <w:t>2</w:t>
      </w:r>
      <w:r w:rsidRPr="001C5F87">
        <w:rPr>
          <w:b/>
          <w:bCs/>
        </w:rPr>
        <w:t xml:space="preserve"> :</w:t>
      </w:r>
      <w:proofErr w:type="gramEnd"/>
      <w:r w:rsidRPr="001C5F87">
        <w:t xml:space="preserve"> </w:t>
      </w:r>
      <w:r>
        <w:t xml:space="preserve">We support that </w:t>
      </w:r>
      <w:r w:rsidRPr="001C5F87">
        <w:t xml:space="preserve">a UE needs </w:t>
      </w:r>
      <w:r w:rsidR="00D675F7">
        <w:t xml:space="preserve">an </w:t>
      </w:r>
      <w:r w:rsidRPr="001C5F87">
        <w:t xml:space="preserve">extra </w:t>
      </w:r>
      <w:r w:rsidR="00D675F7">
        <w:t>sample</w:t>
      </w:r>
      <w:r w:rsidRPr="001C5F87">
        <w:t xml:space="preserve"> for AGC training, when number of PRS </w:t>
      </w:r>
      <w:r w:rsidR="00D675F7">
        <w:t>during in one TX occasion</w:t>
      </w:r>
      <w:r w:rsidRPr="001C5F87">
        <w:t xml:space="preserve"> is less than </w:t>
      </w:r>
      <w:r w:rsidR="00D675F7">
        <w:t>[</w:t>
      </w:r>
      <w:r w:rsidRPr="001C5F87">
        <w:t>X</w:t>
      </w:r>
      <w:r w:rsidR="00D675F7">
        <w:t>]</w:t>
      </w:r>
      <w:r w:rsidRPr="001C5F87">
        <w:t>, and</w:t>
      </w:r>
    </w:p>
    <w:p w14:paraId="461AEC7C" w14:textId="77777777" w:rsidR="002F3DA9" w:rsidRPr="001C5F87" w:rsidRDefault="002F3DA9" w:rsidP="002F3DA9">
      <w:pPr>
        <w:pStyle w:val="ListParagraph"/>
        <w:spacing w:after="120"/>
        <w:ind w:left="1260"/>
        <w:rPr>
          <w:sz w:val="20"/>
          <w:szCs w:val="20"/>
          <w:lang w:eastAsia="ja-JP"/>
        </w:rPr>
      </w:pPr>
      <w:proofErr w:type="spellStart"/>
      <w:r w:rsidRPr="001C5F87">
        <w:rPr>
          <w:sz w:val="20"/>
          <w:szCs w:val="20"/>
          <w:lang w:eastAsia="ja-JP"/>
        </w:rPr>
        <w:t>when</w:t>
      </w:r>
      <w:proofErr w:type="spellEnd"/>
      <w:r w:rsidRPr="001C5F87">
        <w:rPr>
          <w:sz w:val="20"/>
          <w:szCs w:val="20"/>
          <w:lang w:eastAsia="ja-JP"/>
        </w:rPr>
        <w:t xml:space="preserve"> </w:t>
      </w:r>
      <w:r>
        <w:rPr>
          <w:sz w:val="20"/>
          <w:szCs w:val="20"/>
          <w:lang w:eastAsia="ja-JP"/>
        </w:rPr>
        <w:t xml:space="preserve">a </w:t>
      </w:r>
      <w:proofErr w:type="spellStart"/>
      <w:r>
        <w:rPr>
          <w:sz w:val="20"/>
          <w:szCs w:val="20"/>
          <w:lang w:eastAsia="ja-JP"/>
        </w:rPr>
        <w:t>measured</w:t>
      </w:r>
      <w:proofErr w:type="spellEnd"/>
      <w:r>
        <w:rPr>
          <w:sz w:val="20"/>
          <w:szCs w:val="20"/>
          <w:lang w:eastAsia="ja-JP"/>
        </w:rPr>
        <w:t xml:space="preserve"> </w:t>
      </w:r>
      <w:r w:rsidRPr="001C5F87">
        <w:rPr>
          <w:sz w:val="20"/>
          <w:szCs w:val="20"/>
          <w:lang w:eastAsia="ja-JP"/>
        </w:rPr>
        <w:t xml:space="preserve">PRS </w:t>
      </w:r>
      <w:proofErr w:type="spellStart"/>
      <w:r w:rsidRPr="001C5F87">
        <w:rPr>
          <w:sz w:val="20"/>
          <w:szCs w:val="20"/>
          <w:lang w:eastAsia="ja-JP"/>
        </w:rPr>
        <w:t>bandwidth</w:t>
      </w:r>
      <w:proofErr w:type="spellEnd"/>
      <w:r w:rsidRPr="001C5F87">
        <w:rPr>
          <w:sz w:val="20"/>
          <w:szCs w:val="20"/>
          <w:lang w:eastAsia="ja-JP"/>
        </w:rPr>
        <w:t xml:space="preserve"> is </w:t>
      </w:r>
      <w:r>
        <w:rPr>
          <w:sz w:val="20"/>
          <w:szCs w:val="20"/>
          <w:lang w:eastAsia="ja-JP"/>
        </w:rPr>
        <w:t>out of</w:t>
      </w:r>
      <w:r w:rsidRPr="001C5F87">
        <w:rPr>
          <w:sz w:val="20"/>
          <w:szCs w:val="20"/>
          <w:lang w:eastAsia="ja-JP"/>
        </w:rPr>
        <w:t xml:space="preserve"> </w:t>
      </w:r>
      <w:proofErr w:type="spellStart"/>
      <w:r w:rsidRPr="001C5F87">
        <w:rPr>
          <w:sz w:val="20"/>
          <w:szCs w:val="20"/>
          <w:lang w:eastAsia="ja-JP"/>
        </w:rPr>
        <w:t>the</w:t>
      </w:r>
      <w:proofErr w:type="spellEnd"/>
      <w:r w:rsidRPr="001C5F87">
        <w:rPr>
          <w:sz w:val="20"/>
          <w:szCs w:val="20"/>
          <w:lang w:eastAsia="ja-JP"/>
        </w:rPr>
        <w:t xml:space="preserve"> </w:t>
      </w:r>
      <w:proofErr w:type="spellStart"/>
      <w:r w:rsidRPr="001C5F87">
        <w:rPr>
          <w:sz w:val="20"/>
          <w:szCs w:val="20"/>
          <w:lang w:eastAsia="ja-JP"/>
        </w:rPr>
        <w:t>active</w:t>
      </w:r>
      <w:proofErr w:type="spellEnd"/>
      <w:r w:rsidRPr="001C5F87">
        <w:rPr>
          <w:sz w:val="20"/>
          <w:szCs w:val="20"/>
          <w:lang w:eastAsia="ja-JP"/>
        </w:rPr>
        <w:t xml:space="preserve"> BWP</w:t>
      </w:r>
      <w:r>
        <w:rPr>
          <w:sz w:val="20"/>
          <w:szCs w:val="20"/>
          <w:lang w:eastAsia="ja-JP"/>
        </w:rPr>
        <w:t xml:space="preserve">, </w:t>
      </w:r>
      <w:proofErr w:type="spellStart"/>
      <w:r>
        <w:rPr>
          <w:sz w:val="20"/>
          <w:szCs w:val="20"/>
          <w:lang w:eastAsia="ja-JP"/>
        </w:rPr>
        <w:t>or</w:t>
      </w:r>
      <w:proofErr w:type="spellEnd"/>
      <w:r w:rsidRPr="001C5F87">
        <w:rPr>
          <w:sz w:val="20"/>
          <w:szCs w:val="20"/>
          <w:lang w:eastAsia="ja-JP"/>
        </w:rPr>
        <w:br/>
      </w:r>
      <w:proofErr w:type="spellStart"/>
      <w:r w:rsidRPr="001C5F87">
        <w:rPr>
          <w:sz w:val="20"/>
          <w:szCs w:val="20"/>
          <w:lang w:eastAsia="ja-JP"/>
        </w:rPr>
        <w:t>when</w:t>
      </w:r>
      <w:proofErr w:type="spellEnd"/>
      <w:r w:rsidRPr="001C5F87">
        <w:rPr>
          <w:sz w:val="20"/>
          <w:szCs w:val="20"/>
          <w:lang w:eastAsia="ja-JP"/>
        </w:rPr>
        <w:t xml:space="preserve"> </w:t>
      </w:r>
      <w:proofErr w:type="spellStart"/>
      <w:r>
        <w:rPr>
          <w:sz w:val="20"/>
          <w:szCs w:val="20"/>
          <w:lang w:eastAsia="ja-JP"/>
        </w:rPr>
        <w:t>d</w:t>
      </w:r>
      <w:r w:rsidRPr="001C5F87">
        <w:rPr>
          <w:sz w:val="20"/>
          <w:szCs w:val="20"/>
          <w:lang w:eastAsia="ja-JP"/>
        </w:rPr>
        <w:t>ifference</w:t>
      </w:r>
      <w:proofErr w:type="spellEnd"/>
      <w:r w:rsidRPr="001C5F87">
        <w:rPr>
          <w:sz w:val="20"/>
          <w:szCs w:val="20"/>
          <w:lang w:eastAsia="ja-JP"/>
        </w:rPr>
        <w:t xml:space="preserve"> </w:t>
      </w:r>
      <w:proofErr w:type="spellStart"/>
      <w:r w:rsidRPr="001C5F87">
        <w:rPr>
          <w:sz w:val="20"/>
          <w:szCs w:val="20"/>
          <w:lang w:eastAsia="ja-JP"/>
        </w:rPr>
        <w:t>between</w:t>
      </w:r>
      <w:proofErr w:type="spellEnd"/>
      <w:r w:rsidRPr="001C5F87">
        <w:rPr>
          <w:sz w:val="20"/>
          <w:szCs w:val="20"/>
          <w:lang w:eastAsia="ja-JP"/>
        </w:rPr>
        <w:t xml:space="preserve"> </w:t>
      </w:r>
      <w:proofErr w:type="spellStart"/>
      <w:r w:rsidRPr="001C5F87">
        <w:rPr>
          <w:sz w:val="20"/>
          <w:szCs w:val="20"/>
          <w:lang w:eastAsia="ja-JP"/>
        </w:rPr>
        <w:t>serving</w:t>
      </w:r>
      <w:proofErr w:type="spellEnd"/>
      <w:r w:rsidRPr="001C5F87">
        <w:rPr>
          <w:sz w:val="20"/>
          <w:szCs w:val="20"/>
          <w:lang w:eastAsia="ja-JP"/>
        </w:rPr>
        <w:t xml:space="preserve"> and </w:t>
      </w:r>
      <w:proofErr w:type="spellStart"/>
      <w:r w:rsidRPr="001C5F87">
        <w:rPr>
          <w:sz w:val="20"/>
          <w:szCs w:val="20"/>
          <w:lang w:eastAsia="ja-JP"/>
        </w:rPr>
        <w:t>neighboring</w:t>
      </w:r>
      <w:proofErr w:type="spellEnd"/>
      <w:r w:rsidRPr="001C5F87">
        <w:rPr>
          <w:sz w:val="20"/>
          <w:szCs w:val="20"/>
          <w:lang w:eastAsia="ja-JP"/>
        </w:rPr>
        <w:t xml:space="preserve"> </w:t>
      </w:r>
      <w:proofErr w:type="spellStart"/>
      <w:r w:rsidRPr="001C5F87">
        <w:rPr>
          <w:sz w:val="20"/>
          <w:szCs w:val="20"/>
          <w:lang w:eastAsia="ja-JP"/>
        </w:rPr>
        <w:t>cell</w:t>
      </w:r>
      <w:proofErr w:type="spellEnd"/>
      <w:r w:rsidRPr="001C5F87">
        <w:rPr>
          <w:sz w:val="20"/>
          <w:szCs w:val="20"/>
          <w:lang w:eastAsia="ja-JP"/>
        </w:rPr>
        <w:t xml:space="preserve"> Es/</w:t>
      </w:r>
      <w:proofErr w:type="spellStart"/>
      <w:r w:rsidRPr="001C5F87">
        <w:rPr>
          <w:sz w:val="20"/>
          <w:szCs w:val="20"/>
          <w:lang w:eastAsia="ja-JP"/>
        </w:rPr>
        <w:t>Iot</w:t>
      </w:r>
      <w:proofErr w:type="spellEnd"/>
      <w:r w:rsidRPr="001C5F87">
        <w:rPr>
          <w:sz w:val="20"/>
          <w:szCs w:val="20"/>
          <w:lang w:eastAsia="ja-JP"/>
        </w:rPr>
        <w:t xml:space="preserve"> is </w:t>
      </w:r>
      <w:proofErr w:type="spellStart"/>
      <w:r>
        <w:rPr>
          <w:sz w:val="20"/>
          <w:szCs w:val="20"/>
          <w:lang w:eastAsia="ja-JP"/>
        </w:rPr>
        <w:t>larger</w:t>
      </w:r>
      <w:proofErr w:type="spellEnd"/>
      <w:r>
        <w:rPr>
          <w:sz w:val="20"/>
          <w:szCs w:val="20"/>
          <w:lang w:eastAsia="ja-JP"/>
        </w:rPr>
        <w:t xml:space="preserve"> </w:t>
      </w:r>
      <w:proofErr w:type="spellStart"/>
      <w:r>
        <w:rPr>
          <w:sz w:val="20"/>
          <w:szCs w:val="20"/>
          <w:lang w:eastAsia="ja-JP"/>
        </w:rPr>
        <w:t>than</w:t>
      </w:r>
      <w:proofErr w:type="spellEnd"/>
      <w:r w:rsidRPr="001C5F87">
        <w:rPr>
          <w:sz w:val="20"/>
          <w:szCs w:val="20"/>
          <w:lang w:eastAsia="ja-JP"/>
        </w:rPr>
        <w:t xml:space="preserve"> [6] dB</w:t>
      </w:r>
    </w:p>
    <w:p w14:paraId="1F199A3E" w14:textId="77777777" w:rsidR="002F3DA9" w:rsidRDefault="002F3DA9" w:rsidP="00194779">
      <w:pPr>
        <w:spacing w:after="120"/>
        <w:rPr>
          <w:b/>
          <w:bCs/>
        </w:rPr>
      </w:pPr>
    </w:p>
    <w:p w14:paraId="029FCCEE" w14:textId="3A713735" w:rsidR="00BB021B" w:rsidRDefault="00194779" w:rsidP="00194779">
      <w:pPr>
        <w:spacing w:after="120"/>
      </w:pPr>
      <w:r w:rsidRPr="00C47708">
        <w:rPr>
          <w:b/>
          <w:bCs/>
        </w:rPr>
        <w:t xml:space="preserve">Proposal </w:t>
      </w:r>
      <w:proofErr w:type="gramStart"/>
      <w:r w:rsidR="00966957">
        <w:rPr>
          <w:b/>
          <w:bCs/>
        </w:rPr>
        <w:t>3</w:t>
      </w:r>
      <w:r w:rsidRPr="00C47708">
        <w:rPr>
          <w:b/>
          <w:bCs/>
        </w:rPr>
        <w:t xml:space="preserve"> :</w:t>
      </w:r>
      <w:proofErr w:type="gramEnd"/>
      <w:r>
        <w:t xml:space="preserve"> </w:t>
      </w:r>
      <w:r w:rsidR="00D675F7">
        <w:t>Clarify</w:t>
      </w:r>
      <w:r>
        <w:t xml:space="preserve"> </w:t>
      </w:r>
      <w:r w:rsidR="00C47708">
        <w:t xml:space="preserve">side conditions </w:t>
      </w:r>
      <w:r w:rsidR="002F3DA9">
        <w:t xml:space="preserve">for </w:t>
      </w:r>
      <w:r w:rsidR="00D675F7">
        <w:t xml:space="preserve">extra </w:t>
      </w:r>
      <w:r w:rsidR="002F3DA9">
        <w:t xml:space="preserve">AGC training sample </w:t>
      </w:r>
      <w:r>
        <w:t>relat</w:t>
      </w:r>
      <w:r w:rsidR="00C47708">
        <w:t>ed</w:t>
      </w:r>
      <w:r>
        <w:t xml:space="preserve"> with UE processing capability </w:t>
      </w:r>
      <w:r w:rsidR="00BB021B">
        <w:t>{N,T}</w:t>
      </w:r>
      <w:r>
        <w:t xml:space="preserve"> </w:t>
      </w:r>
      <w:r w:rsidR="002F3DA9">
        <w:t xml:space="preserve">and </w:t>
      </w:r>
      <m:oMath>
        <m:sSub>
          <m:sSubPr>
            <m:ctrlPr>
              <w:rPr>
                <w:rFonts w:ascii="Cambria Math" w:hAnsi="Cambria Math"/>
                <w:i/>
                <w:iCs/>
              </w:rPr>
            </m:ctrlPr>
          </m:sSubPr>
          <m:e>
            <m:r>
              <w:rPr>
                <w:rFonts w:ascii="Cambria Math" w:hAnsi="Cambria Math"/>
              </w:rPr>
              <m:t>L</m:t>
            </m:r>
          </m:e>
          <m:sub>
            <m:r>
              <w:rPr>
                <w:rFonts w:ascii="Cambria Math" w:hAnsi="Cambria Math"/>
              </w:rPr>
              <m:t>available_PRS,i</m:t>
            </m:r>
          </m:sub>
        </m:sSub>
      </m:oMath>
      <w:r w:rsidR="00D675F7">
        <w:rPr>
          <w:iCs/>
        </w:rPr>
        <w:t>. (</w:t>
      </w:r>
      <w:proofErr w:type="gramStart"/>
      <w:r w:rsidR="00D675F7">
        <w:rPr>
          <w:iCs/>
        </w:rPr>
        <w:t>i.e.</w:t>
      </w:r>
      <w:proofErr w:type="gramEnd"/>
      <w:r w:rsidR="00D675F7">
        <w:rPr>
          <w:iCs/>
        </w:rPr>
        <w:t xml:space="preserve"> whether a UE needs a full sample period of </w:t>
      </w:r>
      <m:oMath>
        <m:sSub>
          <m:sSubPr>
            <m:ctrlPr>
              <w:rPr>
                <w:rFonts w:ascii="Cambria Math" w:hAnsi="Cambria Math"/>
                <w:i/>
                <w:iCs/>
              </w:rPr>
            </m:ctrlPr>
          </m:sSubPr>
          <m:e>
            <m:r>
              <w:rPr>
                <w:rFonts w:ascii="Cambria Math" w:hAnsi="Cambria Math"/>
              </w:rPr>
              <m:t>L</m:t>
            </m:r>
          </m:e>
          <m:sub>
            <m:r>
              <w:rPr>
                <w:rFonts w:ascii="Cambria Math" w:hAnsi="Cambria Math"/>
              </w:rPr>
              <m:t>available_PRS,i</m:t>
            </m:r>
          </m:sub>
        </m:sSub>
      </m:oMath>
      <w:r w:rsidR="00D675F7">
        <w:rPr>
          <w:iCs/>
        </w:rPr>
        <w:t xml:space="preserve"> ) </w:t>
      </w:r>
      <w:r w:rsidR="002F3DA9">
        <w:rPr>
          <w:iCs/>
        </w:rPr>
        <w:t xml:space="preserve"> </w:t>
      </w:r>
      <w:r>
        <w:br/>
        <w:t xml:space="preserve">    </w:t>
      </w:r>
    </w:p>
    <w:p w14:paraId="14E2951A" w14:textId="05BD4C4D" w:rsidR="00F01595" w:rsidRDefault="004D3DA0" w:rsidP="008C077A">
      <w:pPr>
        <w:rPr>
          <w:b/>
          <w:u w:val="single"/>
          <w:lang w:eastAsia="ko-KR"/>
        </w:rPr>
      </w:pPr>
      <w:r w:rsidRPr="008C077A">
        <w:rPr>
          <w:b/>
          <w:u w:val="single"/>
          <w:lang w:eastAsia="ko-KR"/>
        </w:rPr>
        <w:t xml:space="preserve">Measurement period optimizations </w:t>
      </w:r>
      <w:r w:rsidR="00F01595" w:rsidRPr="008C077A">
        <w:rPr>
          <w:b/>
          <w:u w:val="single"/>
          <w:lang w:eastAsia="ko-KR"/>
        </w:rPr>
        <w:t>for latency reduction</w:t>
      </w:r>
    </w:p>
    <w:p w14:paraId="15A90578" w14:textId="77777777" w:rsidR="008C077A" w:rsidRPr="008C077A" w:rsidRDefault="008C077A" w:rsidP="008C077A">
      <w:pPr>
        <w:rPr>
          <w:b/>
          <w:u w:val="single"/>
          <w:lang w:eastAsia="ko-KR"/>
        </w:rPr>
      </w:pPr>
    </w:p>
    <w:tbl>
      <w:tblPr>
        <w:tblStyle w:val="TableGrid"/>
        <w:tblW w:w="0" w:type="auto"/>
        <w:tblLook w:val="04A0" w:firstRow="1" w:lastRow="0" w:firstColumn="1" w:lastColumn="0" w:noHBand="0" w:noVBand="1"/>
      </w:tblPr>
      <w:tblGrid>
        <w:gridCol w:w="9629"/>
      </w:tblGrid>
      <w:tr w:rsidR="00E75B7F" w:rsidRPr="00E75B7F" w14:paraId="26534A30" w14:textId="77777777" w:rsidTr="00E75B7F">
        <w:tc>
          <w:tcPr>
            <w:tcW w:w="9629" w:type="dxa"/>
          </w:tcPr>
          <w:p w14:paraId="6451E94E" w14:textId="77777777" w:rsidR="00E75B7F" w:rsidRPr="00E75B7F" w:rsidRDefault="00E75B7F" w:rsidP="00E75B7F">
            <w:pPr>
              <w:pStyle w:val="ListParagraph"/>
              <w:numPr>
                <w:ilvl w:val="0"/>
                <w:numId w:val="20"/>
              </w:numPr>
              <w:rPr>
                <w:b/>
                <w:sz w:val="20"/>
                <w:szCs w:val="20"/>
                <w:u w:val="single"/>
                <w:lang w:eastAsia="ko-KR"/>
              </w:rPr>
            </w:pPr>
            <w:bookmarkStart w:id="4" w:name="_Hlk92646916"/>
            <w:proofErr w:type="spellStart"/>
            <w:r w:rsidRPr="00E75B7F">
              <w:rPr>
                <w:b/>
                <w:sz w:val="20"/>
                <w:szCs w:val="20"/>
                <w:u w:val="single"/>
                <w:lang w:eastAsia="ko-KR"/>
              </w:rPr>
              <w:t>Measurement</w:t>
            </w:r>
            <w:proofErr w:type="spellEnd"/>
            <w:r w:rsidRPr="00E75B7F">
              <w:rPr>
                <w:b/>
                <w:sz w:val="20"/>
                <w:szCs w:val="20"/>
                <w:u w:val="single"/>
                <w:lang w:eastAsia="ko-KR"/>
              </w:rPr>
              <w:t xml:space="preserve"> </w:t>
            </w:r>
            <w:proofErr w:type="spellStart"/>
            <w:r w:rsidRPr="00E75B7F">
              <w:rPr>
                <w:b/>
                <w:sz w:val="20"/>
                <w:szCs w:val="20"/>
                <w:u w:val="single"/>
                <w:lang w:eastAsia="ko-KR"/>
              </w:rPr>
              <w:t>period</w:t>
            </w:r>
            <w:proofErr w:type="spellEnd"/>
            <w:r w:rsidRPr="00E75B7F">
              <w:rPr>
                <w:b/>
                <w:sz w:val="20"/>
                <w:szCs w:val="20"/>
                <w:u w:val="single"/>
                <w:lang w:eastAsia="ko-KR"/>
              </w:rPr>
              <w:t xml:space="preserve"> </w:t>
            </w:r>
            <w:proofErr w:type="spellStart"/>
            <w:r w:rsidRPr="00E75B7F">
              <w:rPr>
                <w:b/>
                <w:sz w:val="20"/>
                <w:szCs w:val="20"/>
                <w:u w:val="single"/>
                <w:lang w:eastAsia="ko-KR"/>
              </w:rPr>
              <w:t>optimizations</w:t>
            </w:r>
            <w:proofErr w:type="spellEnd"/>
            <w:r w:rsidRPr="00E75B7F">
              <w:rPr>
                <w:b/>
                <w:sz w:val="20"/>
                <w:szCs w:val="20"/>
                <w:u w:val="single"/>
                <w:lang w:eastAsia="ko-KR"/>
              </w:rPr>
              <w:t xml:space="preserve"> for </w:t>
            </w:r>
            <w:proofErr w:type="spellStart"/>
            <w:r w:rsidRPr="00E75B7F">
              <w:rPr>
                <w:b/>
                <w:sz w:val="20"/>
                <w:szCs w:val="20"/>
                <w:u w:val="single"/>
                <w:lang w:eastAsia="ko-KR"/>
              </w:rPr>
              <w:t>latency</w:t>
            </w:r>
            <w:proofErr w:type="spellEnd"/>
            <w:r w:rsidRPr="00E75B7F">
              <w:rPr>
                <w:b/>
                <w:sz w:val="20"/>
                <w:szCs w:val="20"/>
                <w:u w:val="single"/>
                <w:lang w:eastAsia="ko-KR"/>
              </w:rPr>
              <w:t xml:space="preserve"> </w:t>
            </w:r>
            <w:proofErr w:type="spellStart"/>
            <w:r w:rsidRPr="00E75B7F">
              <w:rPr>
                <w:b/>
                <w:sz w:val="20"/>
                <w:szCs w:val="20"/>
                <w:u w:val="single"/>
                <w:lang w:eastAsia="ko-KR"/>
              </w:rPr>
              <w:t>reduction</w:t>
            </w:r>
            <w:bookmarkEnd w:id="4"/>
            <w:proofErr w:type="spellEnd"/>
          </w:p>
          <w:p w14:paraId="35703552" w14:textId="77777777" w:rsidR="00E75B7F" w:rsidRPr="00E75B7F" w:rsidRDefault="00E75B7F" w:rsidP="00E75B7F">
            <w:pPr>
              <w:pStyle w:val="ListParagraph"/>
              <w:numPr>
                <w:ilvl w:val="0"/>
                <w:numId w:val="37"/>
              </w:numPr>
              <w:overflowPunct w:val="0"/>
              <w:autoSpaceDE w:val="0"/>
              <w:autoSpaceDN w:val="0"/>
              <w:adjustRightInd w:val="0"/>
              <w:spacing w:before="120" w:after="120"/>
              <w:ind w:left="714" w:hanging="357"/>
              <w:contextualSpacing w:val="0"/>
              <w:textAlignment w:val="baseline"/>
              <w:rPr>
                <w:rFonts w:eastAsiaTheme="minorEastAsia" w:cs="Arial"/>
                <w:iCs/>
                <w:sz w:val="20"/>
                <w:szCs w:val="20"/>
              </w:rPr>
            </w:pPr>
            <w:r w:rsidRPr="00E75B7F">
              <w:rPr>
                <w:rFonts w:eastAsiaTheme="minorEastAsia" w:cs="Arial"/>
                <w:iCs/>
                <w:sz w:val="20"/>
                <w:szCs w:val="20"/>
              </w:rPr>
              <w:t xml:space="preserve">FFS: </w:t>
            </w:r>
            <w:proofErr w:type="spellStart"/>
            <w:r w:rsidRPr="00E75B7F">
              <w:rPr>
                <w:rFonts w:eastAsiaTheme="minorEastAsia" w:cs="Arial"/>
                <w:iCs/>
                <w:sz w:val="20"/>
                <w:szCs w:val="20"/>
              </w:rPr>
              <w:t>Options</w:t>
            </w:r>
            <w:proofErr w:type="spellEnd"/>
            <w:r w:rsidRPr="00E75B7F">
              <w:rPr>
                <w:rFonts w:eastAsiaTheme="minorEastAsia" w:cs="Arial"/>
                <w:iCs/>
                <w:sz w:val="20"/>
                <w:szCs w:val="20"/>
              </w:rPr>
              <w:t xml:space="preserve"> for </w:t>
            </w:r>
            <w:proofErr w:type="spellStart"/>
            <w:r w:rsidRPr="00E75B7F">
              <w:rPr>
                <w:rFonts w:eastAsiaTheme="minorEastAsia" w:cs="Arial"/>
                <w:iCs/>
                <w:sz w:val="20"/>
                <w:szCs w:val="20"/>
              </w:rPr>
              <w:t>measurement</w:t>
            </w:r>
            <w:proofErr w:type="spellEnd"/>
            <w:r w:rsidRPr="00E75B7F">
              <w:rPr>
                <w:rFonts w:eastAsiaTheme="minorEastAsia" w:cs="Arial"/>
                <w:iCs/>
                <w:sz w:val="20"/>
                <w:szCs w:val="20"/>
              </w:rPr>
              <w:t xml:space="preserve"> </w:t>
            </w:r>
            <w:proofErr w:type="spellStart"/>
            <w:r w:rsidRPr="00E75B7F">
              <w:rPr>
                <w:rFonts w:eastAsiaTheme="minorEastAsia" w:cs="Arial"/>
                <w:iCs/>
                <w:sz w:val="20"/>
                <w:szCs w:val="20"/>
              </w:rPr>
              <w:t>period</w:t>
            </w:r>
            <w:proofErr w:type="spellEnd"/>
            <w:r w:rsidRPr="00E75B7F">
              <w:rPr>
                <w:rFonts w:eastAsiaTheme="minorEastAsia" w:cs="Arial"/>
                <w:iCs/>
                <w:sz w:val="20"/>
                <w:szCs w:val="20"/>
              </w:rPr>
              <w:t xml:space="preserve"> </w:t>
            </w:r>
            <w:proofErr w:type="spellStart"/>
            <w:r w:rsidRPr="00E75B7F">
              <w:rPr>
                <w:rFonts w:eastAsiaTheme="minorEastAsia" w:cs="Arial"/>
                <w:iCs/>
                <w:sz w:val="20"/>
                <w:szCs w:val="20"/>
              </w:rPr>
              <w:t>optimizations</w:t>
            </w:r>
            <w:proofErr w:type="spellEnd"/>
            <w:r w:rsidRPr="00E75B7F">
              <w:rPr>
                <w:rFonts w:eastAsiaTheme="minorEastAsia" w:cs="Arial"/>
                <w:iCs/>
                <w:sz w:val="20"/>
                <w:szCs w:val="20"/>
              </w:rPr>
              <w:t xml:space="preserve"> for </w:t>
            </w:r>
            <w:proofErr w:type="spellStart"/>
            <w:r w:rsidRPr="00E75B7F">
              <w:rPr>
                <w:rFonts w:eastAsiaTheme="minorEastAsia" w:cs="Arial"/>
                <w:iCs/>
                <w:sz w:val="20"/>
                <w:szCs w:val="20"/>
              </w:rPr>
              <w:t>latency</w:t>
            </w:r>
            <w:proofErr w:type="spellEnd"/>
            <w:r w:rsidRPr="00E75B7F">
              <w:rPr>
                <w:rFonts w:eastAsiaTheme="minorEastAsia" w:cs="Arial"/>
                <w:iCs/>
                <w:sz w:val="20"/>
                <w:szCs w:val="20"/>
              </w:rPr>
              <w:t xml:space="preserve"> </w:t>
            </w:r>
            <w:proofErr w:type="spellStart"/>
            <w:r w:rsidRPr="00E75B7F">
              <w:rPr>
                <w:rFonts w:eastAsiaTheme="minorEastAsia" w:cs="Arial"/>
                <w:iCs/>
                <w:sz w:val="20"/>
                <w:szCs w:val="20"/>
              </w:rPr>
              <w:t>reduction</w:t>
            </w:r>
            <w:proofErr w:type="spellEnd"/>
            <w:r w:rsidRPr="00E75B7F">
              <w:rPr>
                <w:rFonts w:eastAsiaTheme="minorEastAsia" w:cs="Arial"/>
                <w:iCs/>
                <w:sz w:val="20"/>
                <w:szCs w:val="20"/>
              </w:rPr>
              <w:t>:</w:t>
            </w:r>
          </w:p>
          <w:p w14:paraId="2CBA586B" w14:textId="77777777" w:rsidR="00E75B7F" w:rsidRPr="00E75B7F" w:rsidRDefault="00E75B7F" w:rsidP="00E75B7F">
            <w:pPr>
              <w:pStyle w:val="ListParagraph"/>
              <w:numPr>
                <w:ilvl w:val="1"/>
                <w:numId w:val="37"/>
              </w:numPr>
              <w:overflowPunct w:val="0"/>
              <w:autoSpaceDE w:val="0"/>
              <w:autoSpaceDN w:val="0"/>
              <w:adjustRightInd w:val="0"/>
              <w:spacing w:before="120" w:after="120"/>
              <w:contextualSpacing w:val="0"/>
              <w:textAlignment w:val="baseline"/>
              <w:rPr>
                <w:rFonts w:eastAsiaTheme="minorEastAsia" w:cs="Arial"/>
                <w:iCs/>
                <w:sz w:val="20"/>
                <w:szCs w:val="20"/>
              </w:rPr>
            </w:pPr>
            <w:r w:rsidRPr="00E75B7F">
              <w:rPr>
                <w:sz w:val="20"/>
                <w:szCs w:val="20"/>
              </w:rPr>
              <w:t>Option 1: Nokia</w:t>
            </w:r>
          </w:p>
          <w:p w14:paraId="005470C8" w14:textId="76857F09" w:rsidR="003D3580" w:rsidRPr="003D3580" w:rsidRDefault="00E75B7F" w:rsidP="003D3580">
            <w:pPr>
              <w:pStyle w:val="ListParagraph"/>
              <w:numPr>
                <w:ilvl w:val="2"/>
                <w:numId w:val="37"/>
              </w:numPr>
              <w:overflowPunct w:val="0"/>
              <w:autoSpaceDE w:val="0"/>
              <w:autoSpaceDN w:val="0"/>
              <w:adjustRightInd w:val="0"/>
              <w:textAlignment w:val="baseline"/>
              <w:rPr>
                <w:rFonts w:eastAsiaTheme="minorEastAsia" w:cs="Arial"/>
                <w:iCs/>
                <w:sz w:val="20"/>
                <w:szCs w:val="20"/>
              </w:rPr>
            </w:pPr>
            <w:r w:rsidRPr="00E75B7F">
              <w:rPr>
                <w:sz w:val="20"/>
                <w:szCs w:val="20"/>
                <w:lang w:eastAsia="ja-JP"/>
              </w:rPr>
              <w:t xml:space="preserve">In </w:t>
            </w:r>
            <w:proofErr w:type="spellStart"/>
            <w:r w:rsidRPr="00E75B7F">
              <w:rPr>
                <w:sz w:val="20"/>
                <w:szCs w:val="20"/>
                <w:lang w:eastAsia="ja-JP"/>
              </w:rPr>
              <w:t>order</w:t>
            </w:r>
            <w:proofErr w:type="spellEnd"/>
            <w:r w:rsidRPr="00E75B7F">
              <w:rPr>
                <w:sz w:val="20"/>
                <w:szCs w:val="20"/>
                <w:lang w:eastAsia="ja-JP"/>
              </w:rPr>
              <w:t xml:space="preserve"> to </w:t>
            </w:r>
            <w:proofErr w:type="spellStart"/>
            <w:r w:rsidRPr="00E75B7F">
              <w:rPr>
                <w:sz w:val="20"/>
                <w:szCs w:val="20"/>
                <w:lang w:eastAsia="ja-JP"/>
              </w:rPr>
              <w:t>avoid</w:t>
            </w:r>
            <w:proofErr w:type="spellEnd"/>
            <w:r w:rsidRPr="00E75B7F">
              <w:rPr>
                <w:sz w:val="20"/>
                <w:szCs w:val="20"/>
                <w:lang w:eastAsia="ja-JP"/>
              </w:rPr>
              <w:t xml:space="preserve"> </w:t>
            </w:r>
            <w:proofErr w:type="spellStart"/>
            <w:r w:rsidRPr="00E75B7F">
              <w:rPr>
                <w:sz w:val="20"/>
                <w:szCs w:val="20"/>
                <w:lang w:eastAsia="ja-JP"/>
              </w:rPr>
              <w:t>measurement</w:t>
            </w:r>
            <w:proofErr w:type="spellEnd"/>
            <w:r w:rsidRPr="00E75B7F">
              <w:rPr>
                <w:sz w:val="20"/>
                <w:szCs w:val="20"/>
                <w:lang w:eastAsia="ja-JP"/>
              </w:rPr>
              <w:t xml:space="preserve"> </w:t>
            </w:r>
            <w:proofErr w:type="spellStart"/>
            <w:r w:rsidRPr="00E75B7F">
              <w:rPr>
                <w:sz w:val="20"/>
                <w:szCs w:val="20"/>
                <w:lang w:eastAsia="ja-JP"/>
              </w:rPr>
              <w:t>latency</w:t>
            </w:r>
            <w:proofErr w:type="spellEnd"/>
            <w:r w:rsidRPr="00E75B7F">
              <w:rPr>
                <w:sz w:val="20"/>
                <w:szCs w:val="20"/>
                <w:lang w:eastAsia="ja-JP"/>
              </w:rPr>
              <w:t xml:space="preserve">, UE </w:t>
            </w:r>
            <w:proofErr w:type="spellStart"/>
            <w:r w:rsidRPr="00E75B7F">
              <w:rPr>
                <w:sz w:val="20"/>
                <w:szCs w:val="20"/>
                <w:lang w:eastAsia="ja-JP"/>
              </w:rPr>
              <w:t>processing</w:t>
            </w:r>
            <w:proofErr w:type="spellEnd"/>
            <w:r w:rsidRPr="00E75B7F">
              <w:rPr>
                <w:sz w:val="20"/>
                <w:szCs w:val="20"/>
                <w:lang w:eastAsia="ja-JP"/>
              </w:rPr>
              <w:t xml:space="preserve"> </w:t>
            </w:r>
            <w:proofErr w:type="spellStart"/>
            <w:r w:rsidRPr="00E75B7F">
              <w:rPr>
                <w:sz w:val="20"/>
                <w:szCs w:val="20"/>
                <w:lang w:eastAsia="ja-JP"/>
              </w:rPr>
              <w:t>capability</w:t>
            </w:r>
            <w:proofErr w:type="spellEnd"/>
            <w:r w:rsidRPr="00E75B7F">
              <w:rPr>
                <w:sz w:val="20"/>
                <w:szCs w:val="20"/>
                <w:lang w:eastAsia="ja-JP"/>
              </w:rPr>
              <w:t xml:space="preserve"> </w:t>
            </w:r>
            <w:proofErr w:type="spellStart"/>
            <w:r w:rsidRPr="00E75B7F">
              <w:rPr>
                <w:sz w:val="20"/>
                <w:szCs w:val="20"/>
                <w:lang w:eastAsia="ja-JP"/>
              </w:rPr>
              <w:t>should</w:t>
            </w:r>
            <w:proofErr w:type="spellEnd"/>
            <w:r w:rsidRPr="00E75B7F">
              <w:rPr>
                <w:sz w:val="20"/>
                <w:szCs w:val="20"/>
                <w:lang w:eastAsia="ja-JP"/>
              </w:rPr>
              <w:t xml:space="preserve"> </w:t>
            </w:r>
            <w:proofErr w:type="spellStart"/>
            <w:r w:rsidRPr="00E75B7F">
              <w:rPr>
                <w:sz w:val="20"/>
                <w:szCs w:val="20"/>
                <w:lang w:eastAsia="ja-JP"/>
              </w:rPr>
              <w:t>fit</w:t>
            </w:r>
            <w:proofErr w:type="spellEnd"/>
            <w:r w:rsidRPr="00E75B7F">
              <w:rPr>
                <w:sz w:val="20"/>
                <w:szCs w:val="20"/>
                <w:lang w:eastAsia="ja-JP"/>
              </w:rPr>
              <w:t xml:space="preserve"> in </w:t>
            </w:r>
            <w:proofErr w:type="spellStart"/>
            <w:r w:rsidRPr="00E75B7F">
              <w:rPr>
                <w:sz w:val="20"/>
                <w:szCs w:val="20"/>
                <w:lang w:eastAsia="ja-JP"/>
              </w:rPr>
              <w:t>the</w:t>
            </w:r>
            <w:proofErr w:type="spellEnd"/>
            <w:r w:rsidRPr="00E75B7F">
              <w:rPr>
                <w:sz w:val="20"/>
                <w:szCs w:val="20"/>
                <w:lang w:eastAsia="ja-JP"/>
              </w:rPr>
              <w:t xml:space="preserve"> PRS </w:t>
            </w:r>
            <w:proofErr w:type="spellStart"/>
            <w:r w:rsidRPr="00E75B7F">
              <w:rPr>
                <w:sz w:val="20"/>
                <w:szCs w:val="20"/>
                <w:lang w:eastAsia="ja-JP"/>
              </w:rPr>
              <w:t>resource</w:t>
            </w:r>
            <w:proofErr w:type="spellEnd"/>
            <w:r w:rsidRPr="00E75B7F">
              <w:rPr>
                <w:sz w:val="20"/>
                <w:szCs w:val="20"/>
                <w:lang w:eastAsia="ja-JP"/>
              </w:rPr>
              <w:t xml:space="preserve"> </w:t>
            </w:r>
            <w:proofErr w:type="spellStart"/>
            <w:r w:rsidRPr="00E75B7F">
              <w:rPr>
                <w:sz w:val="20"/>
                <w:szCs w:val="20"/>
                <w:lang w:eastAsia="ja-JP"/>
              </w:rPr>
              <w:t>allocation</w:t>
            </w:r>
            <w:proofErr w:type="spellEnd"/>
            <w:r w:rsidRPr="00E75B7F">
              <w:rPr>
                <w:sz w:val="20"/>
                <w:szCs w:val="20"/>
                <w:lang w:eastAsia="ja-JP"/>
              </w:rPr>
              <w:t xml:space="preserve">. </w:t>
            </w:r>
            <w:proofErr w:type="spellStart"/>
            <w:r w:rsidRPr="00E75B7F">
              <w:rPr>
                <w:sz w:val="20"/>
                <w:szCs w:val="20"/>
                <w:lang w:eastAsia="ja-JP"/>
              </w:rPr>
              <w:t>We</w:t>
            </w:r>
            <w:proofErr w:type="spellEnd"/>
            <w:r w:rsidRPr="00E75B7F">
              <w:rPr>
                <w:sz w:val="20"/>
                <w:szCs w:val="20"/>
                <w:lang w:eastAsia="ja-JP"/>
              </w:rPr>
              <w:t xml:space="preserve"> </w:t>
            </w:r>
            <w:proofErr w:type="spellStart"/>
            <w:r w:rsidRPr="00E75B7F">
              <w:rPr>
                <w:sz w:val="20"/>
                <w:szCs w:val="20"/>
                <w:lang w:eastAsia="ja-JP"/>
              </w:rPr>
              <w:t>propose</w:t>
            </w:r>
            <w:proofErr w:type="spellEnd"/>
            <w:r w:rsidRPr="00E75B7F">
              <w:rPr>
                <w:sz w:val="20"/>
                <w:szCs w:val="20"/>
                <w:lang w:eastAsia="ja-JP"/>
              </w:rPr>
              <w:t xml:space="preserve"> at </w:t>
            </w:r>
            <w:proofErr w:type="spellStart"/>
            <w:r w:rsidRPr="00E75B7F">
              <w:rPr>
                <w:sz w:val="20"/>
                <w:szCs w:val="20"/>
                <w:lang w:eastAsia="ja-JP"/>
              </w:rPr>
              <w:t>least</w:t>
            </w:r>
            <w:proofErr w:type="spellEnd"/>
            <w:r w:rsidRPr="00E75B7F">
              <w:rPr>
                <w:sz w:val="20"/>
                <w:szCs w:val="20"/>
                <w:lang w:eastAsia="ja-JP"/>
              </w:rPr>
              <w:t xml:space="preserve"> to </w:t>
            </w:r>
            <w:proofErr w:type="spellStart"/>
            <w:r w:rsidRPr="00E75B7F">
              <w:rPr>
                <w:sz w:val="20"/>
                <w:szCs w:val="20"/>
                <w:lang w:eastAsia="ja-JP"/>
              </w:rPr>
              <w:t>add</w:t>
            </w:r>
            <w:proofErr w:type="spellEnd"/>
            <w:r w:rsidRPr="00E75B7F">
              <w:rPr>
                <w:sz w:val="20"/>
                <w:szCs w:val="20"/>
                <w:lang w:eastAsia="ja-JP"/>
              </w:rPr>
              <w:t xml:space="preserve"> a </w:t>
            </w:r>
            <w:proofErr w:type="spellStart"/>
            <w:r w:rsidRPr="00E75B7F">
              <w:rPr>
                <w:sz w:val="20"/>
                <w:szCs w:val="20"/>
                <w:lang w:eastAsia="ja-JP"/>
              </w:rPr>
              <w:t>condition</w:t>
            </w:r>
            <w:proofErr w:type="spellEnd"/>
            <w:r w:rsidRPr="00E75B7F">
              <w:rPr>
                <w:sz w:val="20"/>
                <w:szCs w:val="20"/>
                <w:lang w:eastAsia="ja-JP"/>
              </w:rPr>
              <w:t xml:space="preserve"> of </w:t>
            </w:r>
            <w:proofErr w:type="spellStart"/>
            <w:r w:rsidRPr="00E75B7F">
              <w:rPr>
                <w:sz w:val="20"/>
                <w:szCs w:val="20"/>
                <w:lang w:eastAsia="ja-JP"/>
              </w:rPr>
              <w:t>measurement</w:t>
            </w:r>
            <w:proofErr w:type="spellEnd"/>
            <w:r w:rsidRPr="00E75B7F">
              <w:rPr>
                <w:sz w:val="20"/>
                <w:szCs w:val="20"/>
                <w:lang w:eastAsia="ja-JP"/>
              </w:rPr>
              <w:t xml:space="preserve">, </w:t>
            </w:r>
            <w:proofErr w:type="spellStart"/>
            <w:r w:rsidRPr="00E75B7F">
              <w:rPr>
                <w:sz w:val="20"/>
                <w:szCs w:val="20"/>
                <w:lang w:eastAsia="ja-JP"/>
              </w:rPr>
              <w:t>that</w:t>
            </w:r>
            <w:proofErr w:type="spellEnd"/>
            <w:r w:rsidRPr="00E75B7F">
              <w:rPr>
                <w:sz w:val="20"/>
                <w:szCs w:val="20"/>
                <w:lang w:eastAsia="ja-JP"/>
              </w:rPr>
              <w:t xml:space="preserve"> is </w:t>
            </w:r>
            <w:r w:rsidRPr="00E75B7F">
              <w:rPr>
                <w:sz w:val="20"/>
                <w:szCs w:val="20"/>
              </w:rPr>
              <w:br/>
            </w:r>
            <w:r w:rsidRPr="00E75B7F">
              <w:rPr>
                <w:sz w:val="20"/>
                <w:szCs w:val="20"/>
                <w:lang w:eastAsia="ja-JP"/>
              </w:rPr>
              <w:t xml:space="preserve">   -  T ms &lt; P ms </w:t>
            </w:r>
            <w:proofErr w:type="spellStart"/>
            <w:r w:rsidRPr="00E75B7F">
              <w:rPr>
                <w:sz w:val="20"/>
                <w:szCs w:val="20"/>
                <w:lang w:eastAsia="ja-JP"/>
              </w:rPr>
              <w:t>where</w:t>
            </w:r>
            <w:proofErr w:type="spellEnd"/>
            <w:r w:rsidRPr="00E75B7F">
              <w:rPr>
                <w:sz w:val="20"/>
                <w:szCs w:val="20"/>
                <w:lang w:eastAsia="ja-JP"/>
              </w:rPr>
              <w:t xml:space="preserve"> T ms is a UE </w:t>
            </w:r>
            <w:proofErr w:type="spellStart"/>
            <w:r w:rsidRPr="00E75B7F">
              <w:rPr>
                <w:sz w:val="20"/>
                <w:szCs w:val="20"/>
                <w:lang w:eastAsia="ja-JP"/>
              </w:rPr>
              <w:t>processing</w:t>
            </w:r>
            <w:proofErr w:type="spellEnd"/>
            <w:r w:rsidRPr="00E75B7F">
              <w:rPr>
                <w:sz w:val="20"/>
                <w:szCs w:val="20"/>
                <w:lang w:eastAsia="ja-JP"/>
              </w:rPr>
              <w:t xml:space="preserve"> </w:t>
            </w:r>
            <w:proofErr w:type="spellStart"/>
            <w:r w:rsidRPr="00E75B7F">
              <w:rPr>
                <w:sz w:val="20"/>
                <w:szCs w:val="20"/>
                <w:lang w:eastAsia="ja-JP"/>
              </w:rPr>
              <w:t>time</w:t>
            </w:r>
            <w:proofErr w:type="spellEnd"/>
            <w:r w:rsidRPr="00E75B7F">
              <w:rPr>
                <w:sz w:val="20"/>
                <w:szCs w:val="20"/>
                <w:lang w:eastAsia="ja-JP"/>
              </w:rPr>
              <w:t xml:space="preserve"> and P ms is PRS </w:t>
            </w:r>
            <w:proofErr w:type="spellStart"/>
            <w:r w:rsidRPr="00E75B7F">
              <w:rPr>
                <w:sz w:val="20"/>
                <w:szCs w:val="20"/>
                <w:lang w:eastAsia="ja-JP"/>
              </w:rPr>
              <w:t>resource</w:t>
            </w:r>
            <w:proofErr w:type="spellEnd"/>
            <w:r w:rsidRPr="00E75B7F">
              <w:rPr>
                <w:sz w:val="20"/>
                <w:szCs w:val="20"/>
                <w:lang w:eastAsia="ja-JP"/>
              </w:rPr>
              <w:t xml:space="preserve"> </w:t>
            </w:r>
            <w:proofErr w:type="spellStart"/>
            <w:r w:rsidRPr="00E75B7F">
              <w:rPr>
                <w:sz w:val="20"/>
                <w:szCs w:val="20"/>
                <w:lang w:eastAsia="ja-JP"/>
              </w:rPr>
              <w:t>time</w:t>
            </w:r>
            <w:proofErr w:type="spellEnd"/>
            <w:r w:rsidRPr="00E75B7F">
              <w:rPr>
                <w:sz w:val="20"/>
                <w:szCs w:val="20"/>
                <w:lang w:eastAsia="ja-JP"/>
              </w:rPr>
              <w:t xml:space="preserve"> </w:t>
            </w:r>
            <w:proofErr w:type="spellStart"/>
            <w:r w:rsidRPr="00E75B7F">
              <w:rPr>
                <w:sz w:val="20"/>
                <w:szCs w:val="20"/>
                <w:lang w:eastAsia="ja-JP"/>
              </w:rPr>
              <w:t>window</w:t>
            </w:r>
            <w:proofErr w:type="spellEnd"/>
            <w:r w:rsidRPr="00E75B7F">
              <w:rPr>
                <w:sz w:val="20"/>
                <w:szCs w:val="20"/>
                <w:lang w:eastAsia="ja-JP"/>
              </w:rPr>
              <w:t xml:space="preserve"> </w:t>
            </w:r>
            <w:proofErr w:type="spellStart"/>
            <w:r w:rsidRPr="00E75B7F">
              <w:rPr>
                <w:sz w:val="20"/>
                <w:szCs w:val="20"/>
                <w:lang w:eastAsia="ja-JP"/>
              </w:rPr>
              <w:t>that</w:t>
            </w:r>
            <w:proofErr w:type="spellEnd"/>
            <w:r w:rsidRPr="00E75B7F">
              <w:rPr>
                <w:sz w:val="20"/>
                <w:szCs w:val="20"/>
                <w:lang w:eastAsia="ja-JP"/>
              </w:rPr>
              <w:t xml:space="preserve"> </w:t>
            </w:r>
            <w:proofErr w:type="spellStart"/>
            <w:r w:rsidRPr="00E75B7F">
              <w:rPr>
                <w:sz w:val="20"/>
                <w:szCs w:val="20"/>
                <w:lang w:eastAsia="ja-JP"/>
              </w:rPr>
              <w:t>network</w:t>
            </w:r>
            <w:proofErr w:type="spellEnd"/>
            <w:r w:rsidRPr="00E75B7F">
              <w:rPr>
                <w:sz w:val="20"/>
                <w:szCs w:val="20"/>
                <w:lang w:eastAsia="ja-JP"/>
              </w:rPr>
              <w:t xml:space="preserve"> </w:t>
            </w:r>
            <w:proofErr w:type="spellStart"/>
            <w:r w:rsidRPr="00E75B7F">
              <w:rPr>
                <w:sz w:val="20"/>
                <w:szCs w:val="20"/>
                <w:lang w:eastAsia="ja-JP"/>
              </w:rPr>
              <w:t>expects</w:t>
            </w:r>
            <w:proofErr w:type="spellEnd"/>
            <w:r w:rsidRPr="00E75B7F">
              <w:rPr>
                <w:sz w:val="20"/>
                <w:szCs w:val="20"/>
                <w:lang w:eastAsia="ja-JP"/>
              </w:rPr>
              <w:t xml:space="preserve"> UE </w:t>
            </w:r>
            <w:proofErr w:type="spellStart"/>
            <w:r w:rsidRPr="00E75B7F">
              <w:rPr>
                <w:sz w:val="20"/>
                <w:szCs w:val="20"/>
                <w:lang w:eastAsia="ja-JP"/>
              </w:rPr>
              <w:t>measurements</w:t>
            </w:r>
            <w:proofErr w:type="spellEnd"/>
            <w:r w:rsidRPr="00E75B7F">
              <w:rPr>
                <w:sz w:val="20"/>
                <w:szCs w:val="20"/>
                <w:lang w:eastAsia="ja-JP"/>
              </w:rPr>
              <w:t>.</w:t>
            </w:r>
          </w:p>
          <w:p w14:paraId="12C2001C" w14:textId="77777777" w:rsidR="00E75B7F" w:rsidRPr="00E75B7F" w:rsidRDefault="00E75B7F" w:rsidP="00E75B7F">
            <w:pPr>
              <w:pStyle w:val="ListParagraph"/>
              <w:numPr>
                <w:ilvl w:val="1"/>
                <w:numId w:val="37"/>
              </w:numPr>
              <w:overflowPunct w:val="0"/>
              <w:autoSpaceDE w:val="0"/>
              <w:autoSpaceDN w:val="0"/>
              <w:adjustRightInd w:val="0"/>
              <w:spacing w:before="120" w:after="120"/>
              <w:contextualSpacing w:val="0"/>
              <w:textAlignment w:val="baseline"/>
              <w:rPr>
                <w:rFonts w:eastAsiaTheme="minorEastAsia" w:cs="Arial"/>
                <w:iCs/>
                <w:sz w:val="20"/>
                <w:szCs w:val="20"/>
              </w:rPr>
            </w:pPr>
            <w:r w:rsidRPr="00E75B7F">
              <w:rPr>
                <w:rFonts w:eastAsiaTheme="minorEastAsia"/>
                <w:sz w:val="20"/>
                <w:szCs w:val="20"/>
              </w:rPr>
              <w:t xml:space="preserve">Option 2: </w:t>
            </w:r>
          </w:p>
          <w:p w14:paraId="378AE9B2" w14:textId="77777777" w:rsidR="00E75B7F" w:rsidRPr="00E75B7F" w:rsidRDefault="00E75B7F" w:rsidP="00E75B7F">
            <w:pPr>
              <w:pStyle w:val="ListParagraph"/>
              <w:numPr>
                <w:ilvl w:val="2"/>
                <w:numId w:val="37"/>
              </w:numPr>
              <w:overflowPunct w:val="0"/>
              <w:autoSpaceDE w:val="0"/>
              <w:autoSpaceDN w:val="0"/>
              <w:adjustRightInd w:val="0"/>
              <w:textAlignment w:val="baseline"/>
              <w:rPr>
                <w:rFonts w:eastAsiaTheme="minorEastAsia" w:cs="Arial"/>
                <w:iCs/>
                <w:sz w:val="20"/>
                <w:szCs w:val="20"/>
              </w:rPr>
            </w:pPr>
            <w:proofErr w:type="spellStart"/>
            <w:r w:rsidRPr="00E75B7F">
              <w:rPr>
                <w:rFonts w:eastAsiaTheme="minorEastAsia"/>
                <w:sz w:val="20"/>
                <w:szCs w:val="20"/>
              </w:rPr>
              <w:t>Do</w:t>
            </w:r>
            <w:proofErr w:type="spellEnd"/>
            <w:r w:rsidRPr="00E75B7F">
              <w:rPr>
                <w:rFonts w:eastAsiaTheme="minorEastAsia"/>
                <w:sz w:val="20"/>
                <w:szCs w:val="20"/>
              </w:rPr>
              <w:t xml:space="preserve"> </w:t>
            </w:r>
            <w:proofErr w:type="spellStart"/>
            <w:r w:rsidRPr="00E75B7F">
              <w:rPr>
                <w:rFonts w:eastAsiaTheme="minorEastAsia"/>
                <w:sz w:val="20"/>
                <w:szCs w:val="20"/>
              </w:rPr>
              <w:t>not</w:t>
            </w:r>
            <w:proofErr w:type="spellEnd"/>
            <w:r w:rsidRPr="00E75B7F">
              <w:rPr>
                <w:rFonts w:eastAsiaTheme="minorEastAsia"/>
                <w:sz w:val="20"/>
                <w:szCs w:val="20"/>
              </w:rPr>
              <w:t xml:space="preserve"> </w:t>
            </w:r>
            <w:proofErr w:type="spellStart"/>
            <w:r w:rsidRPr="00E75B7F">
              <w:rPr>
                <w:rFonts w:eastAsiaTheme="minorEastAsia"/>
                <w:sz w:val="20"/>
                <w:szCs w:val="20"/>
              </w:rPr>
              <w:t>do</w:t>
            </w:r>
            <w:proofErr w:type="spellEnd"/>
            <w:r w:rsidRPr="00E75B7F">
              <w:rPr>
                <w:rFonts w:eastAsiaTheme="minorEastAsia"/>
                <w:sz w:val="20"/>
                <w:szCs w:val="20"/>
              </w:rPr>
              <w:t xml:space="preserve"> </w:t>
            </w:r>
            <w:proofErr w:type="spellStart"/>
            <w:r w:rsidRPr="00E75B7F">
              <w:rPr>
                <w:rFonts w:eastAsiaTheme="minorEastAsia"/>
                <w:sz w:val="20"/>
                <w:szCs w:val="20"/>
              </w:rPr>
              <w:t>measurement</w:t>
            </w:r>
            <w:proofErr w:type="spellEnd"/>
            <w:r w:rsidRPr="00E75B7F">
              <w:rPr>
                <w:rFonts w:eastAsiaTheme="minorEastAsia"/>
                <w:sz w:val="20"/>
                <w:szCs w:val="20"/>
              </w:rPr>
              <w:t xml:space="preserve"> </w:t>
            </w:r>
            <w:proofErr w:type="spellStart"/>
            <w:r w:rsidRPr="00E75B7F">
              <w:rPr>
                <w:rFonts w:eastAsiaTheme="minorEastAsia"/>
                <w:sz w:val="20"/>
                <w:szCs w:val="20"/>
              </w:rPr>
              <w:t>period</w:t>
            </w:r>
            <w:proofErr w:type="spellEnd"/>
            <w:r w:rsidRPr="00E75B7F">
              <w:rPr>
                <w:rFonts w:eastAsiaTheme="minorEastAsia"/>
                <w:sz w:val="20"/>
                <w:szCs w:val="20"/>
              </w:rPr>
              <w:t xml:space="preserve"> </w:t>
            </w:r>
            <w:proofErr w:type="spellStart"/>
            <w:r w:rsidRPr="00E75B7F">
              <w:rPr>
                <w:rFonts w:eastAsiaTheme="minorEastAsia"/>
                <w:sz w:val="20"/>
                <w:szCs w:val="20"/>
              </w:rPr>
              <w:t>optimization</w:t>
            </w:r>
            <w:proofErr w:type="spellEnd"/>
            <w:r w:rsidRPr="00E75B7F">
              <w:rPr>
                <w:rFonts w:eastAsiaTheme="minorEastAsia"/>
                <w:sz w:val="20"/>
                <w:szCs w:val="20"/>
              </w:rPr>
              <w:t xml:space="preserve"> as </w:t>
            </w:r>
            <w:proofErr w:type="spellStart"/>
            <w:r w:rsidRPr="00E75B7F">
              <w:rPr>
                <w:rFonts w:eastAsiaTheme="minorEastAsia"/>
                <w:sz w:val="20"/>
                <w:szCs w:val="20"/>
              </w:rPr>
              <w:t>proposed</w:t>
            </w:r>
            <w:proofErr w:type="spellEnd"/>
            <w:r w:rsidRPr="00E75B7F">
              <w:rPr>
                <w:rFonts w:eastAsiaTheme="minorEastAsia"/>
                <w:sz w:val="20"/>
                <w:szCs w:val="20"/>
              </w:rPr>
              <w:t xml:space="preserve"> in Option 1</w:t>
            </w:r>
          </w:p>
          <w:p w14:paraId="63CC0E73" w14:textId="77777777" w:rsidR="00E75B7F" w:rsidRPr="00E75B7F" w:rsidRDefault="00E75B7F" w:rsidP="00F01595">
            <w:pPr>
              <w:rPr>
                <w:rFonts w:eastAsiaTheme="minorEastAsia"/>
                <w:lang w:val="fi-FI" w:eastAsia="zh-CN"/>
              </w:rPr>
            </w:pPr>
          </w:p>
        </w:tc>
      </w:tr>
    </w:tbl>
    <w:p w14:paraId="51F179B3" w14:textId="77777777" w:rsidR="00532FC6" w:rsidRDefault="00532FC6" w:rsidP="00F01595">
      <w:pPr>
        <w:rPr>
          <w:rFonts w:eastAsiaTheme="minorEastAsia"/>
          <w:lang w:eastAsia="zh-CN"/>
        </w:rPr>
      </w:pPr>
    </w:p>
    <w:p w14:paraId="34F6F2A7" w14:textId="3513586E" w:rsidR="00BB5779" w:rsidRDefault="00532FC6" w:rsidP="00E41999">
      <w:pPr>
        <w:rPr>
          <w:lang w:eastAsia="zh-CN"/>
        </w:rPr>
      </w:pPr>
      <w:r>
        <w:rPr>
          <w:rFonts w:eastAsiaTheme="minorEastAsia"/>
          <w:lang w:eastAsia="zh-CN"/>
        </w:rPr>
        <w:t xml:space="preserve">For </w:t>
      </w:r>
      <w:proofErr w:type="gramStart"/>
      <w:r>
        <w:rPr>
          <w:rFonts w:eastAsiaTheme="minorEastAsia"/>
          <w:lang w:eastAsia="zh-CN"/>
        </w:rPr>
        <w:t>the a</w:t>
      </w:r>
      <w:proofErr w:type="gramEnd"/>
      <w:r>
        <w:rPr>
          <w:rFonts w:eastAsiaTheme="minorEastAsia"/>
          <w:lang w:eastAsia="zh-CN"/>
        </w:rPr>
        <w:t xml:space="preserve"> single </w:t>
      </w:r>
      <w:proofErr w:type="spellStart"/>
      <w:r>
        <w:rPr>
          <w:rFonts w:eastAsiaTheme="minorEastAsia"/>
          <w:lang w:eastAsia="zh-CN"/>
        </w:rPr>
        <w:t>sampe</w:t>
      </w:r>
      <w:proofErr w:type="spellEnd"/>
      <w:r>
        <w:rPr>
          <w:rFonts w:eastAsiaTheme="minorEastAsia"/>
          <w:lang w:eastAsia="zh-CN"/>
        </w:rPr>
        <w:t xml:space="preserve"> measurement and report, we propose </w:t>
      </w:r>
      <w:r w:rsidR="00ED54A5">
        <w:rPr>
          <w:rFonts w:eastAsiaTheme="minorEastAsia"/>
          <w:lang w:eastAsia="zh-CN"/>
        </w:rPr>
        <w:t xml:space="preserve">to use more repetition of PRS resources for effective measurement in one occasion of PRS transmission. A baseline UE </w:t>
      </w:r>
      <w:proofErr w:type="spellStart"/>
      <w:r w:rsidR="00ED54A5">
        <w:rPr>
          <w:rFonts w:eastAsiaTheme="minorEastAsia"/>
          <w:lang w:eastAsia="zh-CN"/>
        </w:rPr>
        <w:t>behavior</w:t>
      </w:r>
      <w:proofErr w:type="spellEnd"/>
      <w:r w:rsidR="00ED54A5">
        <w:rPr>
          <w:rFonts w:eastAsiaTheme="minorEastAsia"/>
          <w:lang w:eastAsia="zh-CN"/>
        </w:rPr>
        <w:t xml:space="preserve"> to process the repeated PRS resource is same based on UE capability </w:t>
      </w:r>
      <w:r w:rsidR="00ED54A5" w:rsidRPr="00ED54A5">
        <w:rPr>
          <w:rFonts w:eastAsiaTheme="minorEastAsia"/>
          <w:i/>
          <w:iCs/>
          <w:lang w:eastAsia="zh-CN"/>
        </w:rPr>
        <w:t>{</w:t>
      </w:r>
      <w:proofErr w:type="gramStart"/>
      <w:r w:rsidR="00ED54A5" w:rsidRPr="00ED54A5">
        <w:rPr>
          <w:rFonts w:eastAsiaTheme="minorEastAsia"/>
          <w:i/>
          <w:iCs/>
          <w:lang w:eastAsia="zh-CN"/>
        </w:rPr>
        <w:t>N,T</w:t>
      </w:r>
      <w:proofErr w:type="gramEnd"/>
      <w:r w:rsidR="00ED54A5" w:rsidRPr="00ED54A5">
        <w:rPr>
          <w:rFonts w:eastAsiaTheme="minorEastAsia"/>
          <w:i/>
          <w:iCs/>
          <w:lang w:eastAsia="zh-CN"/>
        </w:rPr>
        <w:t>}</w:t>
      </w:r>
      <w:r w:rsidR="00ED54A5">
        <w:rPr>
          <w:rFonts w:eastAsiaTheme="minorEastAsia"/>
          <w:i/>
          <w:iCs/>
          <w:lang w:eastAsia="zh-CN"/>
        </w:rPr>
        <w:t>.</w:t>
      </w:r>
      <w:r w:rsidR="00ED54A5">
        <w:rPr>
          <w:rFonts w:eastAsiaTheme="minorEastAsia"/>
          <w:lang w:eastAsia="zh-CN"/>
        </w:rPr>
        <w:t xml:space="preserve"> If a UE </w:t>
      </w:r>
      <w:r w:rsidR="00367F91">
        <w:rPr>
          <w:rFonts w:eastAsiaTheme="minorEastAsia"/>
          <w:lang w:eastAsia="zh-CN"/>
        </w:rPr>
        <w:t>cannot</w:t>
      </w:r>
      <w:r w:rsidR="00ED54A5">
        <w:rPr>
          <w:rFonts w:eastAsiaTheme="minorEastAsia"/>
          <w:lang w:eastAsia="zh-CN"/>
        </w:rPr>
        <w:t xml:space="preserve"> process </w:t>
      </w:r>
      <w:proofErr w:type="gramStart"/>
      <w:r w:rsidR="00367F91">
        <w:rPr>
          <w:rFonts w:eastAsiaTheme="minorEastAsia"/>
          <w:lang w:eastAsia="zh-CN"/>
        </w:rPr>
        <w:t>all of</w:t>
      </w:r>
      <w:proofErr w:type="gramEnd"/>
      <w:r w:rsidR="00367F91">
        <w:rPr>
          <w:rFonts w:eastAsiaTheme="minorEastAsia"/>
          <w:lang w:eastAsia="zh-CN"/>
        </w:rPr>
        <w:t xml:space="preserve"> </w:t>
      </w:r>
      <w:r w:rsidR="00ED54A5">
        <w:rPr>
          <w:rFonts w:eastAsiaTheme="minorEastAsia"/>
          <w:lang w:eastAsia="zh-CN"/>
        </w:rPr>
        <w:t xml:space="preserve">repeated PRS resource in one </w:t>
      </w:r>
      <w:proofErr w:type="spellStart"/>
      <w:r w:rsidR="00ED54A5">
        <w:rPr>
          <w:rFonts w:eastAsiaTheme="minorEastAsia"/>
          <w:lang w:eastAsia="zh-CN"/>
        </w:rPr>
        <w:t>proceesing</w:t>
      </w:r>
      <w:proofErr w:type="spellEnd"/>
      <w:r w:rsidR="00ED54A5">
        <w:rPr>
          <w:rFonts w:eastAsiaTheme="minorEastAsia"/>
          <w:lang w:eastAsia="zh-CN"/>
        </w:rPr>
        <w:t xml:space="preserve"> </w:t>
      </w:r>
      <w:r w:rsidR="00367F91" w:rsidRPr="00367F91">
        <w:rPr>
          <w:rFonts w:eastAsiaTheme="minorEastAsia"/>
          <w:i/>
          <w:iCs/>
          <w:lang w:eastAsia="zh-CN"/>
        </w:rPr>
        <w:t>T</w:t>
      </w:r>
      <w:r w:rsidR="00ED54A5">
        <w:rPr>
          <w:rFonts w:eastAsiaTheme="minorEastAsia"/>
          <w:lang w:eastAsia="zh-CN"/>
        </w:rPr>
        <w:t xml:space="preserve">, the PRS </w:t>
      </w:r>
      <w:proofErr w:type="spellStart"/>
      <w:r w:rsidR="00ED54A5">
        <w:rPr>
          <w:rFonts w:eastAsiaTheme="minorEastAsia"/>
          <w:lang w:eastAsia="zh-CN"/>
        </w:rPr>
        <w:t>repeation</w:t>
      </w:r>
      <w:proofErr w:type="spellEnd"/>
      <w:r w:rsidR="00ED54A5">
        <w:rPr>
          <w:rFonts w:eastAsiaTheme="minorEastAsia"/>
          <w:lang w:eastAsia="zh-CN"/>
        </w:rPr>
        <w:t xml:space="preserve"> is not useful to reduce the latency, because a UE can only process </w:t>
      </w:r>
      <w:r w:rsidR="00BB5779">
        <w:rPr>
          <w:rFonts w:eastAsiaTheme="minorEastAsia"/>
          <w:lang w:eastAsia="zh-CN"/>
        </w:rPr>
        <w:t xml:space="preserve">the </w:t>
      </w:r>
      <w:r w:rsidR="00ED54A5">
        <w:rPr>
          <w:rFonts w:eastAsiaTheme="minorEastAsia"/>
          <w:lang w:eastAsia="zh-CN"/>
        </w:rPr>
        <w:t>PRS signals</w:t>
      </w:r>
      <w:r w:rsidR="00BB5779">
        <w:rPr>
          <w:rFonts w:eastAsiaTheme="minorEastAsia"/>
          <w:lang w:eastAsia="zh-CN"/>
        </w:rPr>
        <w:t xml:space="preserve"> only</w:t>
      </w:r>
      <w:r w:rsidR="00ED54A5">
        <w:rPr>
          <w:rFonts w:eastAsiaTheme="minorEastAsia"/>
          <w:lang w:eastAsia="zh-CN"/>
        </w:rPr>
        <w:t xml:space="preserve"> captured in </w:t>
      </w:r>
      <w:r w:rsidR="00ED54A5" w:rsidRPr="00ED54A5">
        <w:rPr>
          <w:rFonts w:eastAsiaTheme="minorEastAsia"/>
          <w:i/>
          <w:iCs/>
          <w:lang w:eastAsia="zh-CN"/>
        </w:rPr>
        <w:t>‘N’</w:t>
      </w:r>
      <w:r w:rsidR="00ED54A5">
        <w:rPr>
          <w:rFonts w:eastAsiaTheme="minorEastAsia"/>
          <w:lang w:eastAsia="zh-CN"/>
        </w:rPr>
        <w:t xml:space="preserve"> buffer</w:t>
      </w:r>
      <w:r w:rsidR="00BB5779">
        <w:rPr>
          <w:rFonts w:eastAsiaTheme="minorEastAsia"/>
          <w:lang w:eastAsia="zh-CN"/>
        </w:rPr>
        <w:t>.</w:t>
      </w:r>
      <w:r w:rsidR="00E41999">
        <w:rPr>
          <w:rFonts w:eastAsiaTheme="minorEastAsia"/>
          <w:lang w:eastAsia="zh-CN"/>
        </w:rPr>
        <w:t xml:space="preserve"> </w:t>
      </w:r>
      <w:r w:rsidR="00E41999">
        <w:rPr>
          <w:lang w:eastAsia="zh-CN"/>
        </w:rPr>
        <w:t>This</w:t>
      </w:r>
      <w:r w:rsidR="00BB5779">
        <w:rPr>
          <w:lang w:eastAsia="zh-CN"/>
        </w:rPr>
        <w:t xml:space="preserve"> would </w:t>
      </w:r>
      <w:proofErr w:type="gramStart"/>
      <w:r w:rsidR="00E41999">
        <w:rPr>
          <w:lang w:eastAsia="zh-CN"/>
        </w:rPr>
        <w:t>means</w:t>
      </w:r>
      <w:proofErr w:type="gramEnd"/>
      <w:r w:rsidR="00E41999">
        <w:rPr>
          <w:lang w:eastAsia="zh-CN"/>
        </w:rPr>
        <w:t xml:space="preserve"> the same effect to </w:t>
      </w:r>
      <w:r w:rsidR="00BB5779">
        <w:rPr>
          <w:lang w:eastAsia="zh-CN"/>
        </w:rPr>
        <w:t xml:space="preserve">increase </w:t>
      </w:r>
      <w:proofErr w:type="spellStart"/>
      <w:r w:rsidR="00BB5779">
        <w:rPr>
          <w:lang w:eastAsia="zh-CN"/>
        </w:rPr>
        <w:t>L</w:t>
      </w:r>
      <w:r w:rsidR="00E41999">
        <w:rPr>
          <w:lang w:eastAsia="zh-CN"/>
        </w:rPr>
        <w:t>_</w:t>
      </w:r>
      <w:r w:rsidR="00BB5779">
        <w:rPr>
          <w:lang w:eastAsia="zh-CN"/>
        </w:rPr>
        <w:t>prs</w:t>
      </w:r>
      <w:proofErr w:type="spellEnd"/>
      <w:r w:rsidR="00E41999">
        <w:rPr>
          <w:lang w:eastAsia="zh-CN"/>
        </w:rPr>
        <w:t xml:space="preserve">, </w:t>
      </w:r>
      <w:r w:rsidR="00BB5779">
        <w:rPr>
          <w:lang w:eastAsia="zh-CN"/>
        </w:rPr>
        <w:t>and could lead to longer measurement period.</w:t>
      </w:r>
      <w:r w:rsidR="00E41999">
        <w:rPr>
          <w:lang w:eastAsia="zh-CN"/>
        </w:rPr>
        <w:t xml:space="preserve"> This is not intended by PRS repetition for low latency. Also, a heavy repetition make</w:t>
      </w:r>
      <w:r w:rsidR="00B83DD5">
        <w:rPr>
          <w:lang w:eastAsia="zh-CN"/>
        </w:rPr>
        <w:t>s</w:t>
      </w:r>
      <w:r w:rsidR="00E41999">
        <w:rPr>
          <w:lang w:eastAsia="zh-CN"/>
        </w:rPr>
        <w:t xml:space="preserve"> PRS symbols continued out of MGL, it impacts the definition of overlapping between PRS resource and MG. </w:t>
      </w:r>
      <w:proofErr w:type="gramStart"/>
      <w:r w:rsidR="00E41999">
        <w:rPr>
          <w:lang w:eastAsia="zh-CN"/>
        </w:rPr>
        <w:t>Therefore</w:t>
      </w:r>
      <w:proofErr w:type="gramEnd"/>
      <w:r w:rsidR="00E41999">
        <w:rPr>
          <w:lang w:eastAsia="zh-CN"/>
        </w:rPr>
        <w:t xml:space="preserve"> when the number of PRS repetition &gt;1, the UE processing capability needs further </w:t>
      </w:r>
      <w:proofErr w:type="spellStart"/>
      <w:r w:rsidR="00E41999">
        <w:rPr>
          <w:lang w:eastAsia="zh-CN"/>
        </w:rPr>
        <w:t>reviwe</w:t>
      </w:r>
      <w:proofErr w:type="spellEnd"/>
      <w:r w:rsidR="00E41999">
        <w:rPr>
          <w:lang w:eastAsia="zh-CN"/>
        </w:rPr>
        <w:t xml:space="preserve"> whether it can properly process the repeated PRS resource without additional latency.</w:t>
      </w:r>
    </w:p>
    <w:p w14:paraId="6DBECCC7" w14:textId="40DE3C66" w:rsidR="00E41999" w:rsidRDefault="00B83DD5" w:rsidP="00E41999">
      <w:pPr>
        <w:rPr>
          <w:lang w:eastAsia="zh-CN"/>
        </w:rPr>
      </w:pPr>
      <w:r w:rsidRPr="002F3DA9">
        <w:rPr>
          <w:rFonts w:eastAsiaTheme="minorEastAsia"/>
          <w:b/>
          <w:bCs/>
          <w:lang w:val="en-US" w:eastAsia="zh-CN"/>
        </w:rPr>
        <w:lastRenderedPageBreak/>
        <w:t xml:space="preserve">Observation </w:t>
      </w:r>
      <w:proofErr w:type="gramStart"/>
      <w:r w:rsidR="00C649A8">
        <w:rPr>
          <w:rFonts w:eastAsiaTheme="minorEastAsia"/>
          <w:b/>
          <w:bCs/>
          <w:lang w:val="en-US" w:eastAsia="zh-CN"/>
        </w:rPr>
        <w:t>1</w:t>
      </w:r>
      <w:r w:rsidRPr="002F3DA9">
        <w:rPr>
          <w:rFonts w:eastAsiaTheme="minorEastAsia"/>
          <w:b/>
          <w:bCs/>
          <w:lang w:val="en-US" w:eastAsia="zh-CN"/>
        </w:rPr>
        <w:t xml:space="preserve"> :</w:t>
      </w:r>
      <w:proofErr w:type="gramEnd"/>
      <w:r w:rsidRPr="00B83DD5">
        <w:rPr>
          <w:rFonts w:eastAsiaTheme="minorEastAsia"/>
          <w:lang w:val="en-US" w:eastAsia="zh-CN"/>
        </w:rPr>
        <w:t xml:space="preserve"> </w:t>
      </w:r>
      <w:r w:rsidR="00C47F9B">
        <w:rPr>
          <w:rFonts w:eastAsiaTheme="minorEastAsia"/>
          <w:lang w:val="en-US" w:eastAsia="zh-CN"/>
        </w:rPr>
        <w:t xml:space="preserve">Even if network provides </w:t>
      </w:r>
      <w:proofErr w:type="spellStart"/>
      <w:r w:rsidR="00C47F9B">
        <w:rPr>
          <w:rFonts w:eastAsiaTheme="minorEastAsia"/>
          <w:lang w:val="en-US" w:eastAsia="zh-CN"/>
        </w:rPr>
        <w:t>repetited</w:t>
      </w:r>
      <w:proofErr w:type="spellEnd"/>
      <w:r w:rsidR="00C47F9B">
        <w:rPr>
          <w:rFonts w:eastAsiaTheme="minorEastAsia"/>
          <w:lang w:val="en-US" w:eastAsia="zh-CN"/>
        </w:rPr>
        <w:t xml:space="preserve"> PRS</w:t>
      </w:r>
      <w:r w:rsidR="00C47F9B" w:rsidRPr="00B83DD5">
        <w:rPr>
          <w:rFonts w:eastAsiaTheme="minorEastAsia"/>
          <w:lang w:val="en-US" w:eastAsia="zh-CN"/>
        </w:rPr>
        <w:t xml:space="preserve"> </w:t>
      </w:r>
      <w:r w:rsidR="00C47F9B">
        <w:rPr>
          <w:rFonts w:eastAsiaTheme="minorEastAsia"/>
          <w:lang w:val="en-US" w:eastAsia="zh-CN"/>
        </w:rPr>
        <w:t>symbols in one transmission occasion, a</w:t>
      </w:r>
      <w:r w:rsidRPr="00B83DD5">
        <w:rPr>
          <w:rFonts w:eastAsiaTheme="minorEastAsia"/>
          <w:lang w:val="en-US" w:eastAsia="zh-CN"/>
        </w:rPr>
        <w:t xml:space="preserve"> UE may </w:t>
      </w:r>
      <w:r>
        <w:rPr>
          <w:rFonts w:eastAsiaTheme="minorEastAsia"/>
          <w:lang w:val="en-US" w:eastAsia="zh-CN"/>
        </w:rPr>
        <w:t xml:space="preserve">not be able to use </w:t>
      </w:r>
      <w:proofErr w:type="spellStart"/>
      <w:r>
        <w:rPr>
          <w:rFonts w:eastAsiaTheme="minorEastAsia"/>
          <w:lang w:val="en-US" w:eastAsia="zh-CN"/>
        </w:rPr>
        <w:t>repetited</w:t>
      </w:r>
      <w:proofErr w:type="spellEnd"/>
      <w:r>
        <w:rPr>
          <w:rFonts w:eastAsiaTheme="minorEastAsia"/>
          <w:lang w:val="en-US" w:eastAsia="zh-CN"/>
        </w:rPr>
        <w:t xml:space="preserve"> PRS symbols </w:t>
      </w:r>
      <w:r w:rsidR="00C47F9B">
        <w:rPr>
          <w:rFonts w:eastAsiaTheme="minorEastAsia"/>
          <w:lang w:val="en-US" w:eastAsia="zh-CN"/>
        </w:rPr>
        <w:t>effectively</w:t>
      </w:r>
      <w:r>
        <w:rPr>
          <w:rFonts w:eastAsiaTheme="minorEastAsia"/>
          <w:lang w:val="en-US" w:eastAsia="zh-CN"/>
        </w:rPr>
        <w:t xml:space="preserve"> due to short buffer size </w:t>
      </w:r>
      <w:r w:rsidRPr="00C47F9B">
        <w:rPr>
          <w:rFonts w:eastAsiaTheme="minorEastAsia"/>
          <w:i/>
          <w:iCs/>
          <w:lang w:val="en-US" w:eastAsia="zh-CN"/>
        </w:rPr>
        <w:t>‘N’</w:t>
      </w:r>
      <w:r>
        <w:rPr>
          <w:rFonts w:eastAsiaTheme="minorEastAsia"/>
          <w:lang w:val="en-US" w:eastAsia="zh-CN"/>
        </w:rPr>
        <w:t xml:space="preserve"> comparing to </w:t>
      </w:r>
      <w:proofErr w:type="spellStart"/>
      <w:r>
        <w:rPr>
          <w:lang w:eastAsia="zh-CN"/>
        </w:rPr>
        <w:t>increaseing</w:t>
      </w:r>
      <w:proofErr w:type="spellEnd"/>
      <w:r>
        <w:rPr>
          <w:lang w:eastAsia="zh-CN"/>
        </w:rPr>
        <w:t xml:space="preserve"> </w:t>
      </w:r>
      <w:proofErr w:type="spellStart"/>
      <w:r w:rsidRPr="00B83DD5">
        <w:rPr>
          <w:i/>
          <w:iCs/>
          <w:lang w:eastAsia="zh-CN"/>
        </w:rPr>
        <w:t>L_prs</w:t>
      </w:r>
      <w:proofErr w:type="spellEnd"/>
      <w:r>
        <w:rPr>
          <w:lang w:eastAsia="zh-CN"/>
        </w:rPr>
        <w:t xml:space="preserve"> from PRS repetition. </w:t>
      </w:r>
    </w:p>
    <w:p w14:paraId="77EB4FC5" w14:textId="648A8C64" w:rsidR="00B83DD5" w:rsidRDefault="00B83DD5" w:rsidP="00B83DD5">
      <w:pPr>
        <w:rPr>
          <w:lang w:eastAsia="zh-CN"/>
        </w:rPr>
      </w:pPr>
      <w:r w:rsidRPr="002F3DA9">
        <w:rPr>
          <w:rFonts w:eastAsiaTheme="minorEastAsia"/>
          <w:b/>
          <w:bCs/>
          <w:lang w:val="en-US" w:eastAsia="zh-CN"/>
        </w:rPr>
        <w:t xml:space="preserve">Observation </w:t>
      </w:r>
      <w:proofErr w:type="gramStart"/>
      <w:r w:rsidR="00C649A8">
        <w:rPr>
          <w:rFonts w:eastAsiaTheme="minorEastAsia"/>
          <w:b/>
          <w:bCs/>
          <w:lang w:val="en-US" w:eastAsia="zh-CN"/>
        </w:rPr>
        <w:t>2</w:t>
      </w:r>
      <w:r w:rsidRPr="002F3DA9">
        <w:rPr>
          <w:rFonts w:eastAsiaTheme="minorEastAsia"/>
          <w:b/>
          <w:bCs/>
          <w:lang w:val="en-US" w:eastAsia="zh-CN"/>
        </w:rPr>
        <w:t xml:space="preserve"> :</w:t>
      </w:r>
      <w:proofErr w:type="gramEnd"/>
      <w:r w:rsidRPr="00B83DD5">
        <w:rPr>
          <w:rFonts w:eastAsiaTheme="minorEastAsia"/>
          <w:lang w:val="en-US" w:eastAsia="zh-CN"/>
        </w:rPr>
        <w:t xml:space="preserve"> </w:t>
      </w:r>
      <w:r>
        <w:rPr>
          <w:lang w:eastAsia="zh-CN"/>
        </w:rPr>
        <w:t>Heavy repetition may make PRS symbols continued out of MGL, it impacts the UE measurements based on the definition of the measurement resources overlapping between PRS resource and MG.</w:t>
      </w:r>
    </w:p>
    <w:p w14:paraId="418CBFFE" w14:textId="090B9AB9" w:rsidR="00385D2B" w:rsidRDefault="00E41999" w:rsidP="00385D2B">
      <w:pPr>
        <w:rPr>
          <w:lang w:eastAsia="zh-CN"/>
        </w:rPr>
      </w:pPr>
      <w:r w:rsidRPr="002F3DA9">
        <w:rPr>
          <w:b/>
          <w:bCs/>
          <w:lang w:eastAsia="zh-CN"/>
        </w:rPr>
        <w:t xml:space="preserve">Proposal </w:t>
      </w:r>
      <w:proofErr w:type="gramStart"/>
      <w:r w:rsidR="00966957">
        <w:rPr>
          <w:b/>
          <w:bCs/>
          <w:lang w:eastAsia="zh-CN"/>
        </w:rPr>
        <w:t>4</w:t>
      </w:r>
      <w:r w:rsidRPr="002F3DA9">
        <w:rPr>
          <w:b/>
          <w:bCs/>
          <w:lang w:eastAsia="zh-CN"/>
        </w:rPr>
        <w:t xml:space="preserve"> :</w:t>
      </w:r>
      <w:proofErr w:type="gramEnd"/>
      <w:r>
        <w:rPr>
          <w:lang w:eastAsia="zh-CN"/>
        </w:rPr>
        <w:t xml:space="preserve"> When </w:t>
      </w:r>
      <w:r w:rsidR="009E0216">
        <w:rPr>
          <w:rFonts w:eastAsiaTheme="minorEastAsia"/>
          <w:lang w:val="en-US" w:eastAsia="zh-CN"/>
        </w:rPr>
        <w:t xml:space="preserve">network provides </w:t>
      </w:r>
      <w:proofErr w:type="spellStart"/>
      <w:r w:rsidR="009E0216">
        <w:rPr>
          <w:rFonts w:eastAsiaTheme="minorEastAsia"/>
          <w:lang w:val="en-US" w:eastAsia="zh-CN"/>
        </w:rPr>
        <w:t>repetited</w:t>
      </w:r>
      <w:proofErr w:type="spellEnd"/>
      <w:r w:rsidR="009E0216">
        <w:rPr>
          <w:rFonts w:eastAsiaTheme="minorEastAsia"/>
          <w:lang w:val="en-US" w:eastAsia="zh-CN"/>
        </w:rPr>
        <w:t xml:space="preserve"> PRS</w:t>
      </w:r>
      <w:r w:rsidR="009E0216" w:rsidRPr="00B83DD5">
        <w:rPr>
          <w:rFonts w:eastAsiaTheme="minorEastAsia"/>
          <w:lang w:val="en-US" w:eastAsia="zh-CN"/>
        </w:rPr>
        <w:t xml:space="preserve"> </w:t>
      </w:r>
      <w:r w:rsidR="009E0216">
        <w:rPr>
          <w:rFonts w:eastAsiaTheme="minorEastAsia"/>
          <w:lang w:val="en-US" w:eastAsia="zh-CN"/>
        </w:rPr>
        <w:t>symbols in one transmission occasion</w:t>
      </w:r>
      <w:r>
        <w:rPr>
          <w:lang w:eastAsia="zh-CN"/>
        </w:rPr>
        <w:t xml:space="preserve">, RAN4 </w:t>
      </w:r>
      <w:r w:rsidR="00C47F9B">
        <w:rPr>
          <w:lang w:eastAsia="zh-CN"/>
        </w:rPr>
        <w:t xml:space="preserve">needs </w:t>
      </w:r>
      <w:r>
        <w:rPr>
          <w:lang w:eastAsia="zh-CN"/>
        </w:rPr>
        <w:t>to review the UE processing capability</w:t>
      </w:r>
      <w:r w:rsidR="00385D2B">
        <w:rPr>
          <w:lang w:eastAsia="zh-CN"/>
        </w:rPr>
        <w:t xml:space="preserve"> </w:t>
      </w:r>
      <w:r w:rsidR="009E0216" w:rsidRPr="009E0216">
        <w:rPr>
          <w:i/>
          <w:iCs/>
          <w:lang w:eastAsia="zh-CN"/>
        </w:rPr>
        <w:t>{N,T}</w:t>
      </w:r>
      <w:r w:rsidR="009E0216">
        <w:rPr>
          <w:lang w:eastAsia="zh-CN"/>
        </w:rPr>
        <w:t xml:space="preserve"> </w:t>
      </w:r>
      <w:r w:rsidR="00385D2B">
        <w:rPr>
          <w:lang w:eastAsia="zh-CN"/>
        </w:rPr>
        <w:t>for low latency</w:t>
      </w:r>
      <w:r>
        <w:rPr>
          <w:lang w:eastAsia="zh-CN"/>
        </w:rPr>
        <w:t xml:space="preserve"> whether </w:t>
      </w:r>
      <w:r w:rsidR="009E0216">
        <w:rPr>
          <w:lang w:eastAsia="zh-CN"/>
        </w:rPr>
        <w:t>a UE</w:t>
      </w:r>
      <w:r>
        <w:rPr>
          <w:lang w:eastAsia="zh-CN"/>
        </w:rPr>
        <w:t xml:space="preserve"> can properly process the repeated PRS resource</w:t>
      </w:r>
      <w:r w:rsidR="009E0216">
        <w:rPr>
          <w:lang w:eastAsia="zh-CN"/>
        </w:rPr>
        <w:t>s</w:t>
      </w:r>
      <w:r>
        <w:rPr>
          <w:lang w:eastAsia="zh-CN"/>
        </w:rPr>
        <w:t>.</w:t>
      </w:r>
      <w:r w:rsidR="00385D2B">
        <w:rPr>
          <w:lang w:eastAsia="zh-CN"/>
        </w:rPr>
        <w:br/>
        <w:t xml:space="preserve">     - </w:t>
      </w:r>
      <w:r w:rsidR="009E0216">
        <w:rPr>
          <w:lang w:eastAsia="zh-CN"/>
        </w:rPr>
        <w:t xml:space="preserve">If </w:t>
      </w:r>
      <w:r w:rsidR="00385D2B" w:rsidRPr="009E0216">
        <w:rPr>
          <w:i/>
          <w:iCs/>
          <w:lang w:eastAsia="zh-CN"/>
        </w:rPr>
        <w:t>‘N’</w:t>
      </w:r>
      <w:r w:rsidR="00385D2B">
        <w:rPr>
          <w:lang w:eastAsia="zh-CN"/>
        </w:rPr>
        <w:t xml:space="preserve"> </w:t>
      </w:r>
      <w:r w:rsidR="009E0216">
        <w:rPr>
          <w:lang w:eastAsia="zh-CN"/>
        </w:rPr>
        <w:t>is not</w:t>
      </w:r>
      <w:r w:rsidR="00385D2B">
        <w:rPr>
          <w:lang w:eastAsia="zh-CN"/>
        </w:rPr>
        <w:t xml:space="preserve"> large enough</w:t>
      </w:r>
      <w:r w:rsidR="009E0216">
        <w:rPr>
          <w:lang w:eastAsia="zh-CN"/>
        </w:rPr>
        <w:t xml:space="preserve">, </w:t>
      </w:r>
      <w:r w:rsidR="009E0216">
        <w:rPr>
          <w:rFonts w:eastAsiaTheme="minorEastAsia"/>
          <w:lang w:val="en-US" w:eastAsia="zh-CN"/>
        </w:rPr>
        <w:t>a</w:t>
      </w:r>
      <w:r w:rsidR="009E0216" w:rsidRPr="00B83DD5">
        <w:rPr>
          <w:rFonts w:eastAsiaTheme="minorEastAsia"/>
          <w:lang w:val="en-US" w:eastAsia="zh-CN"/>
        </w:rPr>
        <w:t xml:space="preserve"> UE may </w:t>
      </w:r>
      <w:r w:rsidR="009E0216">
        <w:rPr>
          <w:rFonts w:eastAsiaTheme="minorEastAsia"/>
          <w:lang w:val="en-US" w:eastAsia="zh-CN"/>
        </w:rPr>
        <w:t xml:space="preserve">not be able to use </w:t>
      </w:r>
      <w:proofErr w:type="spellStart"/>
      <w:r w:rsidR="009E0216">
        <w:rPr>
          <w:rFonts w:eastAsiaTheme="minorEastAsia"/>
          <w:lang w:val="en-US" w:eastAsia="zh-CN"/>
        </w:rPr>
        <w:t>repetited</w:t>
      </w:r>
      <w:proofErr w:type="spellEnd"/>
      <w:r w:rsidR="009E0216">
        <w:rPr>
          <w:rFonts w:eastAsiaTheme="minorEastAsia"/>
          <w:lang w:val="en-US" w:eastAsia="zh-CN"/>
        </w:rPr>
        <w:t xml:space="preserve"> PRS symbols effectively.</w:t>
      </w:r>
      <w:r w:rsidR="009E0216">
        <w:rPr>
          <w:lang w:eastAsia="zh-CN"/>
        </w:rPr>
        <w:t xml:space="preserve"> </w:t>
      </w:r>
      <w:r w:rsidR="00385D2B">
        <w:rPr>
          <w:lang w:eastAsia="zh-CN"/>
        </w:rPr>
        <w:t xml:space="preserve"> </w:t>
      </w:r>
      <w:r w:rsidR="00385D2B">
        <w:rPr>
          <w:lang w:eastAsia="zh-CN"/>
        </w:rPr>
        <w:br/>
        <w:t xml:space="preserve">     - In order to avoid measurement latency, UE processing capability should fit in the PRS resource allocation. (i.e.  UE processing time &lt; </w:t>
      </w:r>
      <m:oMath>
        <m:sSub>
          <m:sSubPr>
            <m:ctrlPr>
              <w:rPr>
                <w:rFonts w:ascii="Cambria Math" w:eastAsiaTheme="minorEastAsia" w:hAnsi="Cambria Math"/>
                <w:bCs/>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available</m:t>
            </m:r>
            <m:r>
              <m:rPr>
                <m:sty m:val="p"/>
              </m:rPr>
              <w:rPr>
                <w:rFonts w:ascii="Cambria Math" w:eastAsiaTheme="minorEastAsia" w:hAnsi="Cambria Math"/>
                <w:lang w:eastAsia="zh-CN"/>
              </w:rPr>
              <m:t>_</m:t>
            </m:r>
            <m:r>
              <w:rPr>
                <w:rFonts w:ascii="Cambria Math" w:eastAsiaTheme="minorEastAsia" w:hAnsi="Cambria Math"/>
                <w:lang w:eastAsia="zh-CN"/>
              </w:rPr>
              <m:t>PRS</m:t>
            </m:r>
            <m:r>
              <m:rPr>
                <m:nor/>
              </m:rPr>
              <w:rPr>
                <w:rFonts w:eastAsiaTheme="minorEastAsia"/>
                <w:bCs/>
                <w:lang w:eastAsia="zh-CN"/>
              </w:rPr>
              <m:t>,i</m:t>
            </m:r>
          </m:sub>
        </m:sSub>
      </m:oMath>
      <w:r w:rsidR="00385D2B">
        <w:rPr>
          <w:lang w:eastAsia="zh-CN"/>
        </w:rPr>
        <w:t>)</w:t>
      </w:r>
    </w:p>
    <w:p w14:paraId="57F09644" w14:textId="77777777" w:rsidR="009E0216" w:rsidRPr="00385D2B" w:rsidRDefault="009E0216" w:rsidP="00385D2B">
      <w:pPr>
        <w:rPr>
          <w:lang w:eastAsia="zh-CN"/>
        </w:rPr>
      </w:pPr>
    </w:p>
    <w:tbl>
      <w:tblPr>
        <w:tblStyle w:val="TableGrid"/>
        <w:tblW w:w="0" w:type="auto"/>
        <w:tblLook w:val="04A0" w:firstRow="1" w:lastRow="0" w:firstColumn="1" w:lastColumn="0" w:noHBand="0" w:noVBand="1"/>
      </w:tblPr>
      <w:tblGrid>
        <w:gridCol w:w="9629"/>
      </w:tblGrid>
      <w:tr w:rsidR="00E75B7F" w:rsidRPr="001356A9" w14:paraId="75053B29" w14:textId="77777777" w:rsidTr="008A5FB7">
        <w:tc>
          <w:tcPr>
            <w:tcW w:w="9629" w:type="dxa"/>
          </w:tcPr>
          <w:p w14:paraId="117BF7DC" w14:textId="77777777" w:rsidR="00E75B7F" w:rsidRPr="001356A9" w:rsidRDefault="00E75B7F" w:rsidP="008A5FB7">
            <w:pPr>
              <w:pStyle w:val="Heading2"/>
              <w:numPr>
                <w:ilvl w:val="0"/>
                <w:numId w:val="0"/>
              </w:numPr>
              <w:rPr>
                <w:sz w:val="20"/>
                <w:lang w:eastAsia="ko-KR"/>
              </w:rPr>
            </w:pPr>
            <w:r w:rsidRPr="001356A9">
              <w:rPr>
                <w:sz w:val="20"/>
                <w:lang w:eastAsia="ko-KR"/>
              </w:rPr>
              <w:t>2.3 Measurement gaps enhancement/patterns for PRS measurements</w:t>
            </w:r>
          </w:p>
          <w:p w14:paraId="5BE07D8D" w14:textId="77777777" w:rsidR="00E75B7F" w:rsidRPr="001356A9" w:rsidRDefault="00E75B7F" w:rsidP="00E75B7F">
            <w:pPr>
              <w:pStyle w:val="ListParagraph"/>
              <w:numPr>
                <w:ilvl w:val="0"/>
                <w:numId w:val="30"/>
              </w:numPr>
              <w:overflowPunct w:val="0"/>
              <w:autoSpaceDE w:val="0"/>
              <w:autoSpaceDN w:val="0"/>
              <w:adjustRightInd w:val="0"/>
              <w:textAlignment w:val="baseline"/>
              <w:rPr>
                <w:b/>
                <w:sz w:val="20"/>
                <w:szCs w:val="20"/>
                <w:u w:val="single"/>
                <w:lang w:eastAsia="ko-KR"/>
              </w:rPr>
            </w:pPr>
            <w:r w:rsidRPr="001356A9">
              <w:rPr>
                <w:b/>
                <w:sz w:val="20"/>
                <w:szCs w:val="20"/>
                <w:u w:val="single"/>
                <w:lang w:eastAsia="ko-KR"/>
              </w:rPr>
              <w:t xml:space="preserve">New MG </w:t>
            </w:r>
            <w:proofErr w:type="spellStart"/>
            <w:r w:rsidRPr="001356A9">
              <w:rPr>
                <w:b/>
                <w:sz w:val="20"/>
                <w:szCs w:val="20"/>
                <w:u w:val="single"/>
                <w:lang w:eastAsia="ko-KR"/>
              </w:rPr>
              <w:t>patterns</w:t>
            </w:r>
            <w:proofErr w:type="spellEnd"/>
            <w:r w:rsidRPr="001356A9">
              <w:rPr>
                <w:b/>
                <w:sz w:val="20"/>
                <w:szCs w:val="20"/>
                <w:u w:val="single"/>
                <w:lang w:eastAsia="ko-KR"/>
              </w:rPr>
              <w:t xml:space="preserve"> and MG </w:t>
            </w:r>
            <w:proofErr w:type="spellStart"/>
            <w:r w:rsidRPr="001356A9">
              <w:rPr>
                <w:b/>
                <w:sz w:val="20"/>
                <w:szCs w:val="20"/>
                <w:u w:val="single"/>
                <w:lang w:eastAsia="ko-KR"/>
              </w:rPr>
              <w:t>enhancement</w:t>
            </w:r>
            <w:proofErr w:type="spellEnd"/>
            <w:r w:rsidRPr="001356A9">
              <w:rPr>
                <w:b/>
                <w:sz w:val="20"/>
                <w:szCs w:val="20"/>
                <w:u w:val="single"/>
                <w:lang w:eastAsia="ko-KR"/>
              </w:rPr>
              <w:t xml:space="preserve"> for PRS </w:t>
            </w:r>
            <w:proofErr w:type="spellStart"/>
            <w:r w:rsidRPr="001356A9">
              <w:rPr>
                <w:b/>
                <w:sz w:val="20"/>
                <w:szCs w:val="20"/>
                <w:u w:val="single"/>
                <w:lang w:eastAsia="ko-KR"/>
              </w:rPr>
              <w:t>measurements</w:t>
            </w:r>
            <w:proofErr w:type="spellEnd"/>
            <w:r w:rsidRPr="001356A9">
              <w:rPr>
                <w:b/>
                <w:sz w:val="20"/>
                <w:szCs w:val="20"/>
                <w:u w:val="single"/>
                <w:lang w:eastAsia="ko-KR"/>
              </w:rPr>
              <w:t>:</w:t>
            </w:r>
          </w:p>
          <w:p w14:paraId="4E3D60C4" w14:textId="77777777" w:rsidR="00E75B7F" w:rsidRPr="001356A9" w:rsidRDefault="00E75B7F" w:rsidP="00E75B7F">
            <w:pPr>
              <w:pStyle w:val="ListParagraph"/>
              <w:numPr>
                <w:ilvl w:val="0"/>
                <w:numId w:val="27"/>
              </w:numPr>
              <w:overflowPunct w:val="0"/>
              <w:autoSpaceDE w:val="0"/>
              <w:autoSpaceDN w:val="0"/>
              <w:adjustRightInd w:val="0"/>
              <w:spacing w:before="120" w:after="120"/>
              <w:contextualSpacing w:val="0"/>
              <w:textAlignment w:val="baseline"/>
              <w:rPr>
                <w:rFonts w:eastAsiaTheme="minorEastAsia"/>
                <w:sz w:val="20"/>
                <w:szCs w:val="20"/>
              </w:rPr>
            </w:pPr>
            <w:r w:rsidRPr="001356A9">
              <w:rPr>
                <w:rFonts w:eastAsiaTheme="minorEastAsia"/>
                <w:sz w:val="20"/>
                <w:szCs w:val="20"/>
              </w:rPr>
              <w:t xml:space="preserve">New </w:t>
            </w:r>
            <w:proofErr w:type="spellStart"/>
            <w:r w:rsidRPr="001356A9">
              <w:rPr>
                <w:rFonts w:eastAsiaTheme="minorEastAsia"/>
                <w:sz w:val="20"/>
                <w:szCs w:val="20"/>
              </w:rPr>
              <w:t>gap</w:t>
            </w:r>
            <w:proofErr w:type="spellEnd"/>
            <w:r w:rsidRPr="001356A9">
              <w:rPr>
                <w:rFonts w:eastAsiaTheme="minorEastAsia"/>
                <w:sz w:val="20"/>
                <w:szCs w:val="20"/>
              </w:rPr>
              <w:t xml:space="preserve"> </w:t>
            </w:r>
            <w:proofErr w:type="spellStart"/>
            <w:r w:rsidRPr="001356A9">
              <w:rPr>
                <w:rFonts w:eastAsiaTheme="minorEastAsia"/>
                <w:sz w:val="20"/>
                <w:szCs w:val="20"/>
              </w:rPr>
              <w:t>pattern</w:t>
            </w:r>
            <w:proofErr w:type="spellEnd"/>
            <w:r w:rsidRPr="001356A9">
              <w:rPr>
                <w:rFonts w:eastAsiaTheme="minorEastAsia"/>
                <w:sz w:val="20"/>
                <w:szCs w:val="20"/>
              </w:rPr>
              <w:t xml:space="preserve"> </w:t>
            </w:r>
            <w:proofErr w:type="spellStart"/>
            <w:r w:rsidRPr="001356A9">
              <w:rPr>
                <w:rFonts w:eastAsiaTheme="minorEastAsia"/>
                <w:sz w:val="20"/>
                <w:szCs w:val="20"/>
              </w:rPr>
              <w:t>will</w:t>
            </w:r>
            <w:proofErr w:type="spellEnd"/>
            <w:r w:rsidRPr="001356A9">
              <w:rPr>
                <w:rFonts w:eastAsiaTheme="minorEastAsia"/>
                <w:sz w:val="20"/>
                <w:szCs w:val="20"/>
              </w:rPr>
              <w:t xml:space="preserve"> </w:t>
            </w:r>
            <w:proofErr w:type="spellStart"/>
            <w:r w:rsidRPr="001356A9">
              <w:rPr>
                <w:rFonts w:eastAsiaTheme="minorEastAsia"/>
                <w:iCs/>
                <w:sz w:val="20"/>
                <w:szCs w:val="20"/>
              </w:rPr>
              <w:t>not</w:t>
            </w:r>
            <w:proofErr w:type="spellEnd"/>
            <w:r w:rsidRPr="001356A9">
              <w:rPr>
                <w:rFonts w:eastAsiaTheme="minorEastAsia"/>
                <w:iCs/>
                <w:sz w:val="20"/>
                <w:szCs w:val="20"/>
              </w:rPr>
              <w:t xml:space="preserve"> </w:t>
            </w:r>
            <w:proofErr w:type="spellStart"/>
            <w:r w:rsidRPr="001356A9">
              <w:rPr>
                <w:rFonts w:eastAsiaTheme="minorEastAsia"/>
                <w:sz w:val="20"/>
                <w:szCs w:val="20"/>
              </w:rPr>
              <w:t>be</w:t>
            </w:r>
            <w:proofErr w:type="spellEnd"/>
            <w:r w:rsidRPr="001356A9">
              <w:rPr>
                <w:rFonts w:eastAsiaTheme="minorEastAsia"/>
                <w:sz w:val="20"/>
                <w:szCs w:val="20"/>
              </w:rPr>
              <w:t xml:space="preserve"> </w:t>
            </w:r>
            <w:proofErr w:type="spellStart"/>
            <w:r w:rsidRPr="001356A9">
              <w:rPr>
                <w:rFonts w:eastAsiaTheme="minorEastAsia"/>
                <w:sz w:val="20"/>
                <w:szCs w:val="20"/>
              </w:rPr>
              <w:t>defined</w:t>
            </w:r>
            <w:proofErr w:type="spellEnd"/>
            <w:r w:rsidRPr="001356A9">
              <w:rPr>
                <w:rFonts w:eastAsiaTheme="minorEastAsia"/>
                <w:sz w:val="20"/>
                <w:szCs w:val="20"/>
              </w:rPr>
              <w:t xml:space="preserve"> for PRS </w:t>
            </w:r>
            <w:proofErr w:type="spellStart"/>
            <w:r w:rsidRPr="001356A9">
              <w:rPr>
                <w:rFonts w:eastAsiaTheme="minorEastAsia"/>
                <w:sz w:val="20"/>
                <w:szCs w:val="20"/>
              </w:rPr>
              <w:t>measurements</w:t>
            </w:r>
            <w:proofErr w:type="spellEnd"/>
            <w:r w:rsidRPr="001356A9">
              <w:rPr>
                <w:rFonts w:eastAsiaTheme="minorEastAsia"/>
                <w:iCs/>
                <w:sz w:val="20"/>
                <w:szCs w:val="20"/>
              </w:rPr>
              <w:t xml:space="preserve"> in Rel-17</w:t>
            </w:r>
            <w:r w:rsidRPr="001356A9">
              <w:rPr>
                <w:rFonts w:eastAsiaTheme="minorEastAsia"/>
                <w:sz w:val="20"/>
                <w:szCs w:val="20"/>
              </w:rPr>
              <w:t>.</w:t>
            </w:r>
          </w:p>
          <w:p w14:paraId="23B6112D" w14:textId="77777777" w:rsidR="00E75B7F" w:rsidRPr="001356A9" w:rsidRDefault="00E75B7F" w:rsidP="00E75B7F">
            <w:pPr>
              <w:pStyle w:val="ListParagraph"/>
              <w:numPr>
                <w:ilvl w:val="0"/>
                <w:numId w:val="27"/>
              </w:numPr>
              <w:overflowPunct w:val="0"/>
              <w:autoSpaceDE w:val="0"/>
              <w:autoSpaceDN w:val="0"/>
              <w:adjustRightInd w:val="0"/>
              <w:spacing w:after="180"/>
              <w:contextualSpacing w:val="0"/>
              <w:textAlignment w:val="baseline"/>
              <w:rPr>
                <w:rFonts w:eastAsiaTheme="minorEastAsia"/>
                <w:sz w:val="20"/>
                <w:szCs w:val="20"/>
              </w:rPr>
            </w:pPr>
            <w:proofErr w:type="spellStart"/>
            <w:r w:rsidRPr="001356A9">
              <w:rPr>
                <w:rFonts w:eastAsiaTheme="minorEastAsia"/>
                <w:sz w:val="20"/>
                <w:szCs w:val="20"/>
              </w:rPr>
              <w:t>Multiple</w:t>
            </w:r>
            <w:proofErr w:type="spellEnd"/>
            <w:r w:rsidRPr="001356A9">
              <w:rPr>
                <w:rFonts w:eastAsiaTheme="minorEastAsia"/>
                <w:sz w:val="20"/>
                <w:szCs w:val="20"/>
              </w:rPr>
              <w:t xml:space="preserve"> </w:t>
            </w:r>
            <w:proofErr w:type="spellStart"/>
            <w:r w:rsidRPr="001356A9">
              <w:rPr>
                <w:rFonts w:eastAsiaTheme="minorEastAsia"/>
                <w:sz w:val="20"/>
                <w:szCs w:val="20"/>
              </w:rPr>
              <w:t>gap</w:t>
            </w:r>
            <w:proofErr w:type="spellEnd"/>
            <w:r w:rsidRPr="001356A9">
              <w:rPr>
                <w:rFonts w:eastAsiaTheme="minorEastAsia"/>
                <w:sz w:val="20"/>
                <w:szCs w:val="20"/>
              </w:rPr>
              <w:t xml:space="preserve"> </w:t>
            </w:r>
            <w:proofErr w:type="spellStart"/>
            <w:r w:rsidRPr="001356A9">
              <w:rPr>
                <w:rFonts w:eastAsiaTheme="minorEastAsia"/>
                <w:sz w:val="20"/>
                <w:szCs w:val="20"/>
              </w:rPr>
              <w:t>patterns</w:t>
            </w:r>
            <w:proofErr w:type="spellEnd"/>
            <w:r w:rsidRPr="001356A9">
              <w:rPr>
                <w:rFonts w:eastAsiaTheme="minorEastAsia"/>
                <w:sz w:val="20"/>
                <w:szCs w:val="20"/>
              </w:rPr>
              <w:t xml:space="preserve"> for PRS and </w:t>
            </w:r>
            <w:proofErr w:type="spellStart"/>
            <w:r w:rsidRPr="001356A9">
              <w:rPr>
                <w:rFonts w:eastAsiaTheme="minorEastAsia"/>
                <w:sz w:val="20"/>
                <w:szCs w:val="20"/>
              </w:rPr>
              <w:t>other</w:t>
            </w:r>
            <w:proofErr w:type="spellEnd"/>
            <w:r w:rsidRPr="001356A9">
              <w:rPr>
                <w:rFonts w:eastAsiaTheme="minorEastAsia"/>
                <w:sz w:val="20"/>
                <w:szCs w:val="20"/>
              </w:rPr>
              <w:t xml:space="preserve"> </w:t>
            </w:r>
            <w:proofErr w:type="spellStart"/>
            <w:r w:rsidRPr="001356A9">
              <w:rPr>
                <w:rFonts w:eastAsiaTheme="minorEastAsia"/>
                <w:sz w:val="20"/>
                <w:szCs w:val="20"/>
              </w:rPr>
              <w:t>measurements</w:t>
            </w:r>
            <w:proofErr w:type="spellEnd"/>
            <w:r w:rsidRPr="001356A9">
              <w:rPr>
                <w:rFonts w:eastAsiaTheme="minorEastAsia"/>
                <w:sz w:val="20"/>
                <w:szCs w:val="20"/>
              </w:rPr>
              <w:t xml:space="preserve"> </w:t>
            </w:r>
            <w:proofErr w:type="spellStart"/>
            <w:r w:rsidRPr="001356A9">
              <w:rPr>
                <w:rFonts w:eastAsiaTheme="minorEastAsia"/>
                <w:sz w:val="20"/>
                <w:szCs w:val="20"/>
              </w:rPr>
              <w:t>are</w:t>
            </w:r>
            <w:proofErr w:type="spellEnd"/>
            <w:r w:rsidRPr="001356A9">
              <w:rPr>
                <w:rFonts w:eastAsiaTheme="minorEastAsia"/>
                <w:sz w:val="20"/>
                <w:szCs w:val="20"/>
              </w:rPr>
              <w:t xml:space="preserve"> </w:t>
            </w:r>
            <w:proofErr w:type="spellStart"/>
            <w:r w:rsidRPr="001356A9">
              <w:rPr>
                <w:rFonts w:eastAsiaTheme="minorEastAsia"/>
                <w:sz w:val="20"/>
                <w:szCs w:val="20"/>
              </w:rPr>
              <w:t>already</w:t>
            </w:r>
            <w:proofErr w:type="spellEnd"/>
            <w:r w:rsidRPr="001356A9">
              <w:rPr>
                <w:rFonts w:eastAsiaTheme="minorEastAsia"/>
                <w:sz w:val="20"/>
                <w:szCs w:val="20"/>
              </w:rPr>
              <w:t xml:space="preserve"> </w:t>
            </w:r>
            <w:proofErr w:type="spellStart"/>
            <w:r w:rsidRPr="001356A9">
              <w:rPr>
                <w:rFonts w:eastAsiaTheme="minorEastAsia"/>
                <w:sz w:val="20"/>
                <w:szCs w:val="20"/>
              </w:rPr>
              <w:t>discussed</w:t>
            </w:r>
            <w:proofErr w:type="spellEnd"/>
            <w:r w:rsidRPr="001356A9">
              <w:rPr>
                <w:rFonts w:eastAsiaTheme="minorEastAsia"/>
                <w:sz w:val="20"/>
                <w:szCs w:val="20"/>
              </w:rPr>
              <w:t xml:space="preserve"> </w:t>
            </w:r>
            <w:proofErr w:type="spellStart"/>
            <w:r w:rsidRPr="001356A9">
              <w:rPr>
                <w:rFonts w:eastAsiaTheme="minorEastAsia"/>
                <w:sz w:val="20"/>
                <w:szCs w:val="20"/>
              </w:rPr>
              <w:t>under</w:t>
            </w:r>
            <w:proofErr w:type="spellEnd"/>
            <w:r w:rsidRPr="001356A9">
              <w:rPr>
                <w:rFonts w:eastAsiaTheme="minorEastAsia"/>
                <w:sz w:val="20"/>
                <w:szCs w:val="20"/>
              </w:rPr>
              <w:t xml:space="preserve"> </w:t>
            </w:r>
            <w:proofErr w:type="spellStart"/>
            <w:r w:rsidRPr="001356A9">
              <w:rPr>
                <w:rFonts w:eastAsiaTheme="minorEastAsia"/>
                <w:sz w:val="20"/>
                <w:szCs w:val="20"/>
              </w:rPr>
              <w:t>the</w:t>
            </w:r>
            <w:proofErr w:type="spellEnd"/>
            <w:r w:rsidRPr="001356A9">
              <w:rPr>
                <w:rFonts w:eastAsiaTheme="minorEastAsia"/>
                <w:sz w:val="20"/>
                <w:szCs w:val="20"/>
              </w:rPr>
              <w:t xml:space="preserve"> </w:t>
            </w:r>
            <w:proofErr w:type="spellStart"/>
            <w:r w:rsidRPr="001356A9">
              <w:rPr>
                <w:rFonts w:eastAsiaTheme="minorEastAsia"/>
                <w:sz w:val="20"/>
                <w:szCs w:val="20"/>
              </w:rPr>
              <w:t>current</w:t>
            </w:r>
            <w:proofErr w:type="spellEnd"/>
            <w:r w:rsidRPr="001356A9">
              <w:rPr>
                <w:rFonts w:eastAsiaTheme="minorEastAsia"/>
                <w:sz w:val="20"/>
                <w:szCs w:val="20"/>
              </w:rPr>
              <w:t xml:space="preserve"> Rel-17 NR WI on </w:t>
            </w:r>
            <w:proofErr w:type="spellStart"/>
            <w:r w:rsidRPr="001356A9">
              <w:rPr>
                <w:rFonts w:eastAsiaTheme="minorEastAsia"/>
                <w:sz w:val="20"/>
                <w:szCs w:val="20"/>
              </w:rPr>
              <w:t>Measurement</w:t>
            </w:r>
            <w:proofErr w:type="spellEnd"/>
            <w:r w:rsidRPr="001356A9">
              <w:rPr>
                <w:rFonts w:eastAsiaTheme="minorEastAsia"/>
                <w:sz w:val="20"/>
                <w:szCs w:val="20"/>
              </w:rPr>
              <w:t xml:space="preserve"> </w:t>
            </w:r>
            <w:proofErr w:type="spellStart"/>
            <w:r w:rsidRPr="001356A9">
              <w:rPr>
                <w:rFonts w:eastAsiaTheme="minorEastAsia"/>
                <w:sz w:val="20"/>
                <w:szCs w:val="20"/>
              </w:rPr>
              <w:t>Gap</w:t>
            </w:r>
            <w:proofErr w:type="spellEnd"/>
            <w:r w:rsidRPr="001356A9">
              <w:rPr>
                <w:rFonts w:eastAsiaTheme="minorEastAsia"/>
                <w:sz w:val="20"/>
                <w:szCs w:val="20"/>
              </w:rPr>
              <w:t xml:space="preserve"> Enhancement. No </w:t>
            </w:r>
            <w:proofErr w:type="spellStart"/>
            <w:r w:rsidRPr="001356A9">
              <w:rPr>
                <w:rFonts w:eastAsiaTheme="minorEastAsia"/>
                <w:sz w:val="20"/>
                <w:szCs w:val="20"/>
              </w:rPr>
              <w:t>need</w:t>
            </w:r>
            <w:proofErr w:type="spellEnd"/>
            <w:r w:rsidRPr="001356A9">
              <w:rPr>
                <w:rFonts w:eastAsiaTheme="minorEastAsia"/>
                <w:sz w:val="20"/>
                <w:szCs w:val="20"/>
              </w:rPr>
              <w:t xml:space="preserve"> to </w:t>
            </w:r>
            <w:proofErr w:type="spellStart"/>
            <w:r w:rsidRPr="001356A9">
              <w:rPr>
                <w:rFonts w:eastAsiaTheme="minorEastAsia"/>
                <w:sz w:val="20"/>
                <w:szCs w:val="20"/>
              </w:rPr>
              <w:t>further</w:t>
            </w:r>
            <w:proofErr w:type="spellEnd"/>
            <w:r w:rsidRPr="001356A9">
              <w:rPr>
                <w:rFonts w:eastAsiaTheme="minorEastAsia"/>
                <w:sz w:val="20"/>
                <w:szCs w:val="20"/>
              </w:rPr>
              <w:t xml:space="preserve"> </w:t>
            </w:r>
            <w:proofErr w:type="spellStart"/>
            <w:r w:rsidRPr="001356A9">
              <w:rPr>
                <w:rFonts w:eastAsiaTheme="minorEastAsia"/>
                <w:sz w:val="20"/>
                <w:szCs w:val="20"/>
              </w:rPr>
              <w:t>discuss</w:t>
            </w:r>
            <w:proofErr w:type="spellEnd"/>
            <w:r w:rsidRPr="001356A9">
              <w:rPr>
                <w:rFonts w:eastAsiaTheme="minorEastAsia"/>
                <w:sz w:val="20"/>
                <w:szCs w:val="20"/>
              </w:rPr>
              <w:t xml:space="preserve"> </w:t>
            </w:r>
            <w:proofErr w:type="spellStart"/>
            <w:r w:rsidRPr="001356A9">
              <w:rPr>
                <w:rFonts w:eastAsiaTheme="minorEastAsia"/>
                <w:sz w:val="20"/>
                <w:szCs w:val="20"/>
              </w:rPr>
              <w:t>this</w:t>
            </w:r>
            <w:proofErr w:type="spellEnd"/>
            <w:r w:rsidRPr="001356A9">
              <w:rPr>
                <w:rFonts w:eastAsiaTheme="minorEastAsia"/>
                <w:sz w:val="20"/>
                <w:szCs w:val="20"/>
              </w:rPr>
              <w:t xml:space="preserve"> </w:t>
            </w:r>
            <w:proofErr w:type="spellStart"/>
            <w:r w:rsidRPr="001356A9">
              <w:rPr>
                <w:rFonts w:eastAsiaTheme="minorEastAsia"/>
                <w:sz w:val="20"/>
                <w:szCs w:val="20"/>
              </w:rPr>
              <w:t>under</w:t>
            </w:r>
            <w:proofErr w:type="spellEnd"/>
            <w:r w:rsidRPr="001356A9">
              <w:rPr>
                <w:rFonts w:eastAsiaTheme="minorEastAsia"/>
                <w:sz w:val="20"/>
                <w:szCs w:val="20"/>
              </w:rPr>
              <w:t xml:space="preserve"> R-17 </w:t>
            </w:r>
            <w:proofErr w:type="spellStart"/>
            <w:r w:rsidRPr="001356A9">
              <w:rPr>
                <w:rFonts w:eastAsiaTheme="minorEastAsia"/>
                <w:sz w:val="20"/>
                <w:szCs w:val="20"/>
              </w:rPr>
              <w:t>ePos</w:t>
            </w:r>
            <w:proofErr w:type="spellEnd"/>
            <w:r w:rsidRPr="001356A9">
              <w:rPr>
                <w:rFonts w:eastAsiaTheme="minorEastAsia"/>
                <w:sz w:val="20"/>
                <w:szCs w:val="20"/>
              </w:rPr>
              <w:t xml:space="preserve"> WI.</w:t>
            </w:r>
          </w:p>
          <w:p w14:paraId="1ABDBA40" w14:textId="77777777" w:rsidR="00E75B7F" w:rsidRPr="001356A9" w:rsidRDefault="00E75B7F" w:rsidP="00E75B7F">
            <w:pPr>
              <w:pStyle w:val="ListParagraph"/>
              <w:numPr>
                <w:ilvl w:val="1"/>
                <w:numId w:val="27"/>
              </w:numPr>
              <w:overflowPunct w:val="0"/>
              <w:autoSpaceDE w:val="0"/>
              <w:autoSpaceDN w:val="0"/>
              <w:adjustRightInd w:val="0"/>
              <w:spacing w:after="180"/>
              <w:contextualSpacing w:val="0"/>
              <w:textAlignment w:val="baseline"/>
              <w:rPr>
                <w:rFonts w:eastAsiaTheme="minorEastAsia"/>
                <w:sz w:val="20"/>
                <w:szCs w:val="20"/>
              </w:rPr>
            </w:pPr>
            <w:r w:rsidRPr="001356A9">
              <w:rPr>
                <w:rFonts w:eastAsiaTheme="minorEastAsia"/>
                <w:sz w:val="20"/>
                <w:szCs w:val="20"/>
              </w:rPr>
              <w:t xml:space="preserve">MG </w:t>
            </w:r>
            <w:proofErr w:type="spellStart"/>
            <w:r w:rsidRPr="001356A9">
              <w:rPr>
                <w:rFonts w:eastAsiaTheme="minorEastAsia"/>
                <w:sz w:val="20"/>
                <w:szCs w:val="20"/>
              </w:rPr>
              <w:t>enhancement</w:t>
            </w:r>
            <w:proofErr w:type="spellEnd"/>
            <w:r w:rsidRPr="001356A9">
              <w:rPr>
                <w:rFonts w:eastAsiaTheme="minorEastAsia"/>
                <w:sz w:val="20"/>
                <w:szCs w:val="20"/>
              </w:rPr>
              <w:t xml:space="preserve"> for PRS </w:t>
            </w:r>
            <w:proofErr w:type="spellStart"/>
            <w:r w:rsidRPr="001356A9">
              <w:rPr>
                <w:rFonts w:eastAsiaTheme="minorEastAsia"/>
                <w:sz w:val="20"/>
                <w:szCs w:val="20"/>
              </w:rPr>
              <w:t>measurements</w:t>
            </w:r>
            <w:proofErr w:type="spellEnd"/>
            <w:r w:rsidRPr="001356A9">
              <w:rPr>
                <w:rFonts w:eastAsiaTheme="minorEastAsia"/>
                <w:sz w:val="20"/>
                <w:szCs w:val="20"/>
              </w:rPr>
              <w:t xml:space="preserve"> is </w:t>
            </w:r>
            <w:proofErr w:type="spellStart"/>
            <w:r w:rsidRPr="001356A9">
              <w:rPr>
                <w:rFonts w:eastAsiaTheme="minorEastAsia"/>
                <w:sz w:val="20"/>
                <w:szCs w:val="20"/>
              </w:rPr>
              <w:t>not</w:t>
            </w:r>
            <w:proofErr w:type="spellEnd"/>
            <w:r w:rsidRPr="001356A9">
              <w:rPr>
                <w:rFonts w:eastAsiaTheme="minorEastAsia"/>
                <w:sz w:val="20"/>
                <w:szCs w:val="20"/>
              </w:rPr>
              <w:t xml:space="preserve"> </w:t>
            </w:r>
            <w:proofErr w:type="spellStart"/>
            <w:r w:rsidRPr="001356A9">
              <w:rPr>
                <w:rFonts w:eastAsiaTheme="minorEastAsia"/>
                <w:sz w:val="20"/>
                <w:szCs w:val="20"/>
              </w:rPr>
              <w:t>discussed</w:t>
            </w:r>
            <w:proofErr w:type="spellEnd"/>
            <w:r w:rsidRPr="001356A9">
              <w:rPr>
                <w:rFonts w:eastAsiaTheme="minorEastAsia"/>
                <w:sz w:val="20"/>
                <w:szCs w:val="20"/>
              </w:rPr>
              <w:t xml:space="preserve"> </w:t>
            </w:r>
            <w:proofErr w:type="spellStart"/>
            <w:r w:rsidRPr="001356A9">
              <w:rPr>
                <w:rFonts w:eastAsiaTheme="minorEastAsia"/>
                <w:sz w:val="20"/>
                <w:szCs w:val="20"/>
              </w:rPr>
              <w:t>under</w:t>
            </w:r>
            <w:proofErr w:type="spellEnd"/>
            <w:r w:rsidRPr="001356A9">
              <w:rPr>
                <w:rFonts w:eastAsiaTheme="minorEastAsia"/>
                <w:sz w:val="20"/>
                <w:szCs w:val="20"/>
              </w:rPr>
              <w:t xml:space="preserve"> Rel-17 </w:t>
            </w:r>
            <w:proofErr w:type="spellStart"/>
            <w:r w:rsidRPr="001356A9">
              <w:rPr>
                <w:rFonts w:eastAsiaTheme="minorEastAsia"/>
                <w:sz w:val="20"/>
                <w:szCs w:val="20"/>
              </w:rPr>
              <w:t>ePos</w:t>
            </w:r>
            <w:proofErr w:type="spellEnd"/>
            <w:r w:rsidRPr="001356A9">
              <w:rPr>
                <w:rFonts w:eastAsiaTheme="minorEastAsia"/>
                <w:sz w:val="20"/>
                <w:szCs w:val="20"/>
              </w:rPr>
              <w:t xml:space="preserve"> WI.</w:t>
            </w:r>
          </w:p>
          <w:p w14:paraId="7B9EE6FD" w14:textId="77777777" w:rsidR="00E75B7F" w:rsidRPr="001356A9" w:rsidRDefault="00E75B7F" w:rsidP="00E75B7F">
            <w:pPr>
              <w:pStyle w:val="ListParagraph"/>
              <w:numPr>
                <w:ilvl w:val="0"/>
                <w:numId w:val="27"/>
              </w:numPr>
              <w:overflowPunct w:val="0"/>
              <w:autoSpaceDE w:val="0"/>
              <w:autoSpaceDN w:val="0"/>
              <w:adjustRightInd w:val="0"/>
              <w:textAlignment w:val="baseline"/>
              <w:rPr>
                <w:rFonts w:eastAsiaTheme="minorEastAsia"/>
                <w:sz w:val="20"/>
                <w:szCs w:val="20"/>
              </w:rPr>
            </w:pPr>
            <w:proofErr w:type="spellStart"/>
            <w:r w:rsidRPr="001356A9">
              <w:rPr>
                <w:rFonts w:eastAsiaTheme="minorEastAsia"/>
                <w:sz w:val="20"/>
                <w:szCs w:val="20"/>
              </w:rPr>
              <w:t>Wait</w:t>
            </w:r>
            <w:proofErr w:type="spellEnd"/>
            <w:r w:rsidRPr="001356A9">
              <w:rPr>
                <w:rFonts w:eastAsiaTheme="minorEastAsia"/>
                <w:sz w:val="20"/>
                <w:szCs w:val="20"/>
              </w:rPr>
              <w:t xml:space="preserve"> for RAN1 input on MG </w:t>
            </w:r>
            <w:proofErr w:type="spellStart"/>
            <w:r w:rsidRPr="001356A9">
              <w:rPr>
                <w:rFonts w:eastAsiaTheme="minorEastAsia"/>
                <w:sz w:val="20"/>
                <w:szCs w:val="20"/>
              </w:rPr>
              <w:t>activation</w:t>
            </w:r>
            <w:proofErr w:type="spellEnd"/>
            <w:r w:rsidRPr="001356A9">
              <w:rPr>
                <w:rFonts w:eastAsiaTheme="minorEastAsia"/>
                <w:sz w:val="20"/>
                <w:szCs w:val="20"/>
              </w:rPr>
              <w:t xml:space="preserve"> and </w:t>
            </w:r>
            <w:proofErr w:type="spellStart"/>
            <w:r w:rsidRPr="001356A9">
              <w:rPr>
                <w:rFonts w:eastAsiaTheme="minorEastAsia"/>
                <w:sz w:val="20"/>
                <w:szCs w:val="20"/>
              </w:rPr>
              <w:t>deactivation</w:t>
            </w:r>
            <w:proofErr w:type="spellEnd"/>
            <w:r w:rsidRPr="001356A9">
              <w:rPr>
                <w:rFonts w:eastAsiaTheme="minorEastAsia"/>
                <w:sz w:val="20"/>
                <w:szCs w:val="20"/>
              </w:rPr>
              <w:t xml:space="preserve"> </w:t>
            </w:r>
            <w:proofErr w:type="spellStart"/>
            <w:r w:rsidRPr="001356A9">
              <w:rPr>
                <w:rFonts w:eastAsiaTheme="minorEastAsia"/>
                <w:sz w:val="20"/>
                <w:szCs w:val="20"/>
              </w:rPr>
              <w:t>mechanisms</w:t>
            </w:r>
            <w:proofErr w:type="spellEnd"/>
            <w:r w:rsidRPr="001356A9">
              <w:rPr>
                <w:rFonts w:eastAsiaTheme="minorEastAsia"/>
                <w:sz w:val="20"/>
                <w:szCs w:val="20"/>
              </w:rPr>
              <w:t xml:space="preserve"> </w:t>
            </w:r>
            <w:proofErr w:type="spellStart"/>
            <w:r w:rsidRPr="001356A9">
              <w:rPr>
                <w:rFonts w:eastAsiaTheme="minorEastAsia"/>
                <w:sz w:val="20"/>
                <w:szCs w:val="20"/>
              </w:rPr>
              <w:t>before</w:t>
            </w:r>
            <w:proofErr w:type="spellEnd"/>
            <w:r w:rsidRPr="001356A9">
              <w:rPr>
                <w:rFonts w:eastAsiaTheme="minorEastAsia"/>
                <w:sz w:val="20"/>
                <w:szCs w:val="20"/>
              </w:rPr>
              <w:t xml:space="preserve"> </w:t>
            </w:r>
            <w:proofErr w:type="spellStart"/>
            <w:r w:rsidRPr="001356A9">
              <w:rPr>
                <w:rFonts w:eastAsiaTheme="minorEastAsia"/>
                <w:sz w:val="20"/>
                <w:szCs w:val="20"/>
              </w:rPr>
              <w:t>discussing</w:t>
            </w:r>
            <w:proofErr w:type="spellEnd"/>
            <w:r w:rsidRPr="001356A9">
              <w:rPr>
                <w:rFonts w:eastAsiaTheme="minorEastAsia"/>
                <w:sz w:val="20"/>
                <w:szCs w:val="20"/>
              </w:rPr>
              <w:t xml:space="preserve"> </w:t>
            </w:r>
            <w:proofErr w:type="spellStart"/>
            <w:r w:rsidRPr="001356A9">
              <w:rPr>
                <w:rFonts w:eastAsiaTheme="minorEastAsia"/>
                <w:sz w:val="20"/>
                <w:szCs w:val="20"/>
              </w:rPr>
              <w:t>need</w:t>
            </w:r>
            <w:proofErr w:type="spellEnd"/>
            <w:r w:rsidRPr="001356A9">
              <w:rPr>
                <w:rFonts w:eastAsiaTheme="minorEastAsia"/>
                <w:sz w:val="20"/>
                <w:szCs w:val="20"/>
              </w:rPr>
              <w:t xml:space="preserve"> for RAN4 </w:t>
            </w:r>
            <w:proofErr w:type="spellStart"/>
            <w:r w:rsidRPr="001356A9">
              <w:rPr>
                <w:rFonts w:eastAsiaTheme="minorEastAsia"/>
                <w:sz w:val="20"/>
                <w:szCs w:val="20"/>
              </w:rPr>
              <w:t>requirements</w:t>
            </w:r>
            <w:proofErr w:type="spellEnd"/>
          </w:p>
          <w:p w14:paraId="1A106B87" w14:textId="77777777" w:rsidR="00E75B7F" w:rsidRPr="001356A9" w:rsidRDefault="00E75B7F" w:rsidP="008A5FB7">
            <w:pPr>
              <w:rPr>
                <w:rFonts w:eastAsiaTheme="minorEastAsia" w:cs="Arial"/>
                <w:iCs/>
                <w:lang w:val="en-US" w:eastAsia="zh-CN"/>
              </w:rPr>
            </w:pPr>
          </w:p>
          <w:p w14:paraId="02F9D803" w14:textId="77777777" w:rsidR="00E75B7F" w:rsidRPr="001356A9" w:rsidRDefault="00E75B7F" w:rsidP="00E75B7F">
            <w:pPr>
              <w:pStyle w:val="ListParagraph"/>
              <w:numPr>
                <w:ilvl w:val="0"/>
                <w:numId w:val="30"/>
              </w:numPr>
              <w:overflowPunct w:val="0"/>
              <w:autoSpaceDE w:val="0"/>
              <w:autoSpaceDN w:val="0"/>
              <w:adjustRightInd w:val="0"/>
              <w:textAlignment w:val="baseline"/>
              <w:rPr>
                <w:b/>
                <w:sz w:val="20"/>
                <w:szCs w:val="20"/>
                <w:u w:val="single"/>
                <w:lang w:eastAsia="ko-KR"/>
              </w:rPr>
            </w:pPr>
            <w:proofErr w:type="spellStart"/>
            <w:r w:rsidRPr="001356A9">
              <w:rPr>
                <w:b/>
                <w:sz w:val="20"/>
                <w:szCs w:val="20"/>
                <w:u w:val="single"/>
                <w:lang w:eastAsia="ko-KR"/>
              </w:rPr>
              <w:t>Support</w:t>
            </w:r>
            <w:proofErr w:type="spellEnd"/>
            <w:r w:rsidRPr="001356A9">
              <w:rPr>
                <w:b/>
                <w:sz w:val="20"/>
                <w:szCs w:val="20"/>
                <w:u w:val="single"/>
                <w:lang w:eastAsia="ko-KR"/>
              </w:rPr>
              <w:t xml:space="preserve"> of per-FR MG for PRS </w:t>
            </w:r>
            <w:proofErr w:type="spellStart"/>
            <w:r w:rsidRPr="001356A9">
              <w:rPr>
                <w:b/>
                <w:sz w:val="20"/>
                <w:szCs w:val="20"/>
                <w:u w:val="single"/>
                <w:lang w:eastAsia="ko-KR"/>
              </w:rPr>
              <w:t>measurement</w:t>
            </w:r>
            <w:proofErr w:type="spellEnd"/>
          </w:p>
          <w:p w14:paraId="45E0A6E2" w14:textId="77777777" w:rsidR="00E75B7F" w:rsidRPr="001356A9" w:rsidRDefault="00E75B7F" w:rsidP="00E75B7F">
            <w:pPr>
              <w:pStyle w:val="ListParagraph"/>
              <w:numPr>
                <w:ilvl w:val="0"/>
                <w:numId w:val="28"/>
              </w:numPr>
              <w:overflowPunct w:val="0"/>
              <w:autoSpaceDE w:val="0"/>
              <w:autoSpaceDN w:val="0"/>
              <w:adjustRightInd w:val="0"/>
              <w:spacing w:before="120" w:after="240"/>
              <w:ind w:left="714" w:hanging="357"/>
              <w:contextualSpacing w:val="0"/>
              <w:textAlignment w:val="baseline"/>
              <w:rPr>
                <w:bCs/>
                <w:sz w:val="20"/>
                <w:szCs w:val="20"/>
                <w:lang w:eastAsia="ko-KR"/>
              </w:rPr>
            </w:pPr>
            <w:r w:rsidRPr="001356A9">
              <w:rPr>
                <w:bCs/>
                <w:sz w:val="20"/>
                <w:szCs w:val="20"/>
                <w:lang w:eastAsia="ko-KR"/>
              </w:rPr>
              <w:t xml:space="preserve">FFS: </w:t>
            </w:r>
            <w:proofErr w:type="spellStart"/>
            <w:r w:rsidRPr="001356A9">
              <w:rPr>
                <w:bCs/>
                <w:sz w:val="20"/>
                <w:szCs w:val="20"/>
                <w:lang w:eastAsia="ko-KR"/>
              </w:rPr>
              <w:t>whether</w:t>
            </w:r>
            <w:proofErr w:type="spellEnd"/>
            <w:r w:rsidRPr="001356A9">
              <w:rPr>
                <w:bCs/>
                <w:sz w:val="20"/>
                <w:szCs w:val="20"/>
                <w:lang w:eastAsia="ko-KR"/>
              </w:rPr>
              <w:t xml:space="preserve"> RAN4 to </w:t>
            </w:r>
            <w:proofErr w:type="spellStart"/>
            <w:r w:rsidRPr="001356A9">
              <w:rPr>
                <w:bCs/>
                <w:sz w:val="20"/>
                <w:szCs w:val="20"/>
                <w:lang w:eastAsia="ko-KR"/>
              </w:rPr>
              <w:t>define</w:t>
            </w:r>
            <w:proofErr w:type="spellEnd"/>
            <w:r w:rsidRPr="001356A9">
              <w:rPr>
                <w:bCs/>
                <w:sz w:val="20"/>
                <w:szCs w:val="20"/>
                <w:lang w:eastAsia="ko-KR"/>
              </w:rPr>
              <w:t xml:space="preserve"> </w:t>
            </w:r>
            <w:proofErr w:type="spellStart"/>
            <w:r w:rsidRPr="001356A9">
              <w:rPr>
                <w:bCs/>
                <w:sz w:val="20"/>
                <w:szCs w:val="20"/>
                <w:lang w:eastAsia="ko-KR"/>
              </w:rPr>
              <w:t>support</w:t>
            </w:r>
            <w:proofErr w:type="spellEnd"/>
            <w:r w:rsidRPr="001356A9">
              <w:rPr>
                <w:bCs/>
                <w:sz w:val="20"/>
                <w:szCs w:val="20"/>
                <w:lang w:eastAsia="ko-KR"/>
              </w:rPr>
              <w:t xml:space="preserve"> of per-FR MG for PRS </w:t>
            </w:r>
            <w:proofErr w:type="spellStart"/>
            <w:r w:rsidRPr="001356A9">
              <w:rPr>
                <w:bCs/>
                <w:sz w:val="20"/>
                <w:szCs w:val="20"/>
                <w:lang w:eastAsia="ko-KR"/>
              </w:rPr>
              <w:t>measurement</w:t>
            </w:r>
            <w:proofErr w:type="spellEnd"/>
            <w:r w:rsidRPr="001356A9">
              <w:rPr>
                <w:bCs/>
                <w:sz w:val="20"/>
                <w:szCs w:val="20"/>
                <w:lang w:eastAsia="ko-KR"/>
              </w:rPr>
              <w:t>.</w:t>
            </w:r>
          </w:p>
          <w:p w14:paraId="566F03FE" w14:textId="77777777" w:rsidR="00E75B7F" w:rsidRPr="001356A9" w:rsidRDefault="00E75B7F" w:rsidP="00E75B7F">
            <w:pPr>
              <w:pStyle w:val="ListParagraph"/>
              <w:numPr>
                <w:ilvl w:val="0"/>
                <w:numId w:val="30"/>
              </w:numPr>
              <w:overflowPunct w:val="0"/>
              <w:autoSpaceDE w:val="0"/>
              <w:autoSpaceDN w:val="0"/>
              <w:adjustRightInd w:val="0"/>
              <w:textAlignment w:val="baseline"/>
              <w:rPr>
                <w:b/>
                <w:sz w:val="20"/>
                <w:szCs w:val="20"/>
                <w:u w:val="single"/>
                <w:lang w:eastAsia="ko-KR"/>
              </w:rPr>
            </w:pPr>
            <w:bookmarkStart w:id="5" w:name="_Hlk87477133"/>
            <w:proofErr w:type="spellStart"/>
            <w:r w:rsidRPr="001356A9">
              <w:rPr>
                <w:b/>
                <w:sz w:val="20"/>
                <w:szCs w:val="20"/>
                <w:u w:val="single"/>
                <w:lang w:eastAsia="ko-KR"/>
              </w:rPr>
              <w:t>Optimization</w:t>
            </w:r>
            <w:proofErr w:type="spellEnd"/>
            <w:r w:rsidRPr="001356A9">
              <w:rPr>
                <w:b/>
                <w:sz w:val="20"/>
                <w:szCs w:val="20"/>
                <w:u w:val="single"/>
                <w:lang w:eastAsia="ko-KR"/>
              </w:rPr>
              <w:t xml:space="preserve"> of PRS </w:t>
            </w:r>
            <w:proofErr w:type="spellStart"/>
            <w:r w:rsidRPr="001356A9">
              <w:rPr>
                <w:b/>
                <w:sz w:val="20"/>
                <w:szCs w:val="20"/>
                <w:u w:val="single"/>
                <w:lang w:eastAsia="ko-KR"/>
              </w:rPr>
              <w:t>measurements</w:t>
            </w:r>
            <w:proofErr w:type="spellEnd"/>
            <w:r w:rsidRPr="001356A9">
              <w:rPr>
                <w:b/>
                <w:sz w:val="20"/>
                <w:szCs w:val="20"/>
                <w:u w:val="single"/>
                <w:lang w:eastAsia="ko-KR"/>
              </w:rPr>
              <w:t xml:space="preserve"> </w:t>
            </w:r>
            <w:proofErr w:type="spellStart"/>
            <w:r w:rsidRPr="001356A9">
              <w:rPr>
                <w:b/>
                <w:sz w:val="20"/>
                <w:szCs w:val="20"/>
                <w:u w:val="single"/>
                <w:lang w:eastAsia="ko-KR"/>
              </w:rPr>
              <w:t>with</w:t>
            </w:r>
            <w:proofErr w:type="spellEnd"/>
            <w:r w:rsidRPr="001356A9">
              <w:rPr>
                <w:b/>
                <w:sz w:val="20"/>
                <w:szCs w:val="20"/>
                <w:u w:val="single"/>
                <w:lang w:eastAsia="ko-KR"/>
              </w:rPr>
              <w:t xml:space="preserve"> </w:t>
            </w:r>
            <w:proofErr w:type="spellStart"/>
            <w:r w:rsidRPr="001356A9">
              <w:rPr>
                <w:b/>
                <w:sz w:val="20"/>
                <w:szCs w:val="20"/>
                <w:u w:val="single"/>
                <w:lang w:eastAsia="ko-KR"/>
              </w:rPr>
              <w:t>gaps</w:t>
            </w:r>
            <w:proofErr w:type="spellEnd"/>
          </w:p>
          <w:bookmarkEnd w:id="5"/>
          <w:p w14:paraId="7BF91A96" w14:textId="77777777" w:rsidR="00E75B7F" w:rsidRPr="001356A9" w:rsidRDefault="00E75B7F" w:rsidP="00E75B7F">
            <w:pPr>
              <w:pStyle w:val="ListParagraph"/>
              <w:numPr>
                <w:ilvl w:val="0"/>
                <w:numId w:val="28"/>
              </w:numPr>
              <w:overflowPunct w:val="0"/>
              <w:autoSpaceDE w:val="0"/>
              <w:autoSpaceDN w:val="0"/>
              <w:adjustRightInd w:val="0"/>
              <w:spacing w:before="120"/>
              <w:ind w:left="714" w:hanging="357"/>
              <w:contextualSpacing w:val="0"/>
              <w:textAlignment w:val="baseline"/>
              <w:rPr>
                <w:bCs/>
                <w:sz w:val="20"/>
                <w:szCs w:val="20"/>
                <w:lang w:eastAsia="ko-KR"/>
              </w:rPr>
            </w:pPr>
            <w:r w:rsidRPr="001356A9">
              <w:rPr>
                <w:bCs/>
                <w:sz w:val="20"/>
                <w:szCs w:val="20"/>
                <w:lang w:eastAsia="ko-KR"/>
              </w:rPr>
              <w:t xml:space="preserve">FFS: </w:t>
            </w:r>
            <w:proofErr w:type="spellStart"/>
            <w:r w:rsidRPr="001356A9">
              <w:rPr>
                <w:bCs/>
                <w:sz w:val="20"/>
                <w:szCs w:val="20"/>
                <w:lang w:eastAsia="ko-KR"/>
              </w:rPr>
              <w:t>Options</w:t>
            </w:r>
            <w:proofErr w:type="spellEnd"/>
            <w:r w:rsidRPr="001356A9">
              <w:rPr>
                <w:bCs/>
                <w:sz w:val="20"/>
                <w:szCs w:val="20"/>
                <w:lang w:eastAsia="ko-KR"/>
              </w:rPr>
              <w:t xml:space="preserve"> for </w:t>
            </w:r>
            <w:proofErr w:type="spellStart"/>
            <w:r w:rsidRPr="001356A9">
              <w:rPr>
                <w:bCs/>
                <w:sz w:val="20"/>
                <w:szCs w:val="20"/>
                <w:lang w:eastAsia="ko-KR"/>
              </w:rPr>
              <w:t>optimization</w:t>
            </w:r>
            <w:proofErr w:type="spellEnd"/>
            <w:r w:rsidRPr="001356A9">
              <w:rPr>
                <w:bCs/>
                <w:sz w:val="20"/>
                <w:szCs w:val="20"/>
                <w:lang w:eastAsia="ko-KR"/>
              </w:rPr>
              <w:t xml:space="preserve"> of PRS </w:t>
            </w:r>
            <w:proofErr w:type="spellStart"/>
            <w:r w:rsidRPr="001356A9">
              <w:rPr>
                <w:bCs/>
                <w:sz w:val="20"/>
                <w:szCs w:val="20"/>
                <w:lang w:eastAsia="ko-KR"/>
              </w:rPr>
              <w:t>measurements</w:t>
            </w:r>
            <w:proofErr w:type="spellEnd"/>
            <w:r w:rsidRPr="001356A9">
              <w:rPr>
                <w:bCs/>
                <w:sz w:val="20"/>
                <w:szCs w:val="20"/>
                <w:lang w:eastAsia="ko-KR"/>
              </w:rPr>
              <w:t xml:space="preserve"> </w:t>
            </w:r>
            <w:proofErr w:type="spellStart"/>
            <w:r w:rsidRPr="001356A9">
              <w:rPr>
                <w:bCs/>
                <w:sz w:val="20"/>
                <w:szCs w:val="20"/>
                <w:lang w:eastAsia="ko-KR"/>
              </w:rPr>
              <w:t>with</w:t>
            </w:r>
            <w:proofErr w:type="spellEnd"/>
            <w:r w:rsidRPr="001356A9">
              <w:rPr>
                <w:bCs/>
                <w:sz w:val="20"/>
                <w:szCs w:val="20"/>
                <w:lang w:eastAsia="ko-KR"/>
              </w:rPr>
              <w:t xml:space="preserve"> </w:t>
            </w:r>
            <w:proofErr w:type="spellStart"/>
            <w:r w:rsidRPr="001356A9">
              <w:rPr>
                <w:bCs/>
                <w:sz w:val="20"/>
                <w:szCs w:val="20"/>
                <w:lang w:eastAsia="ko-KR"/>
              </w:rPr>
              <w:t>gaps</w:t>
            </w:r>
            <w:proofErr w:type="spellEnd"/>
          </w:p>
          <w:p w14:paraId="1E7DDB3D" w14:textId="77777777" w:rsidR="00E75B7F" w:rsidRPr="001356A9" w:rsidRDefault="00E75B7F" w:rsidP="00E75B7F">
            <w:pPr>
              <w:pStyle w:val="ListParagraph"/>
              <w:numPr>
                <w:ilvl w:val="0"/>
                <w:numId w:val="29"/>
              </w:numPr>
              <w:overflowPunct w:val="0"/>
              <w:autoSpaceDE w:val="0"/>
              <w:autoSpaceDN w:val="0"/>
              <w:adjustRightInd w:val="0"/>
              <w:spacing w:before="240" w:after="180"/>
              <w:ind w:left="1077" w:hanging="357"/>
              <w:contextualSpacing w:val="0"/>
              <w:textAlignment w:val="baseline"/>
              <w:rPr>
                <w:rFonts w:eastAsiaTheme="minorEastAsia"/>
                <w:sz w:val="20"/>
                <w:szCs w:val="20"/>
              </w:rPr>
            </w:pPr>
            <w:r w:rsidRPr="001356A9">
              <w:rPr>
                <w:rFonts w:eastAsiaTheme="minorEastAsia"/>
                <w:sz w:val="20"/>
                <w:szCs w:val="20"/>
              </w:rPr>
              <w:t>Option 1: QC</w:t>
            </w:r>
          </w:p>
          <w:p w14:paraId="5D50789E" w14:textId="77777777" w:rsidR="00E75B7F" w:rsidRPr="001356A9" w:rsidRDefault="00E75B7F" w:rsidP="00E75B7F">
            <w:pPr>
              <w:pStyle w:val="ListParagraph"/>
              <w:numPr>
                <w:ilvl w:val="1"/>
                <w:numId w:val="29"/>
              </w:numPr>
              <w:overflowPunct w:val="0"/>
              <w:autoSpaceDE w:val="0"/>
              <w:autoSpaceDN w:val="0"/>
              <w:adjustRightInd w:val="0"/>
              <w:spacing w:after="180"/>
              <w:contextualSpacing w:val="0"/>
              <w:textAlignment w:val="baseline"/>
              <w:rPr>
                <w:rFonts w:eastAsiaTheme="minorEastAsia"/>
                <w:sz w:val="20"/>
                <w:szCs w:val="20"/>
              </w:rPr>
            </w:pPr>
            <w:r w:rsidRPr="001356A9">
              <w:rPr>
                <w:rFonts w:eastAsiaTheme="minorEastAsia"/>
                <w:sz w:val="20"/>
                <w:szCs w:val="20"/>
              </w:rPr>
              <w:t xml:space="preserve">For a </w:t>
            </w:r>
            <w:proofErr w:type="spellStart"/>
            <w:r w:rsidRPr="001356A9">
              <w:rPr>
                <w:rFonts w:eastAsiaTheme="minorEastAsia"/>
                <w:sz w:val="20"/>
                <w:szCs w:val="20"/>
              </w:rPr>
              <w:t>low-latency</w:t>
            </w:r>
            <w:proofErr w:type="spellEnd"/>
            <w:r w:rsidRPr="001356A9">
              <w:rPr>
                <w:rFonts w:eastAsiaTheme="minorEastAsia"/>
                <w:sz w:val="20"/>
                <w:szCs w:val="20"/>
              </w:rPr>
              <w:t xml:space="preserve"> PFL </w:t>
            </w:r>
            <w:r w:rsidRPr="001356A9">
              <w:rPr>
                <w:i/>
                <w:iCs/>
                <w:sz w:val="20"/>
                <w:szCs w:val="20"/>
              </w:rPr>
              <w:t>i</w:t>
            </w:r>
            <w:r w:rsidRPr="001356A9">
              <w:rPr>
                <w:sz w:val="20"/>
                <w:szCs w:val="20"/>
              </w:rPr>
              <w:t xml:space="preserve"> </w:t>
            </w:r>
            <w:proofErr w:type="spellStart"/>
            <w:r w:rsidRPr="001356A9">
              <w:rPr>
                <w:sz w:val="20"/>
                <w:szCs w:val="20"/>
              </w:rPr>
              <w:t>with</w:t>
            </w:r>
            <w:proofErr w:type="spellEnd"/>
            <w:r w:rsidRPr="001356A9">
              <w:rPr>
                <w:sz w:val="20"/>
                <w:szCs w:val="20"/>
              </w:rPr>
              <w:t xml:space="preserve"> </w:t>
            </w:r>
            <m:oMath>
              <m:sSub>
                <m:sSubPr>
                  <m:ctrlPr>
                    <w:rPr>
                      <w:rFonts w:ascii="Cambria Math" w:hAnsi="Cambria Math"/>
                      <w:i/>
                      <w:iCs/>
                      <w:sz w:val="20"/>
                      <w:szCs w:val="20"/>
                    </w:rPr>
                  </m:ctrlPr>
                </m:sSubPr>
                <m:e>
                  <m:r>
                    <m:rPr>
                      <m:sty m:val="p"/>
                    </m:rPr>
                    <w:rPr>
                      <w:rFonts w:ascii="Cambria Math" w:hAnsi="Cambria Math"/>
                      <w:sz w:val="20"/>
                      <w:szCs w:val="20"/>
                    </w:rPr>
                    <m:t>CSSF</m:t>
                  </m:r>
                </m:e>
                <m:sub>
                  <m:r>
                    <w:rPr>
                      <w:rFonts w:ascii="Cambria Math" w:hAnsi="Cambria Math"/>
                      <w:sz w:val="20"/>
                      <w:szCs w:val="20"/>
                    </w:rPr>
                    <m:t>PRS,i</m:t>
                  </m:r>
                </m:sub>
              </m:sSub>
              <m:r>
                <w:rPr>
                  <w:rFonts w:ascii="Cambria Math" w:hAnsi="Cambria Math"/>
                  <w:sz w:val="20"/>
                  <w:szCs w:val="20"/>
                </w:rPr>
                <m:t>=1</m:t>
              </m:r>
            </m:oMath>
            <w:r w:rsidRPr="001356A9">
              <w:rPr>
                <w:rFonts w:eastAsiaTheme="minorEastAsia"/>
                <w:sz w:val="20"/>
                <w:szCs w:val="20"/>
              </w:rPr>
              <w:t xml:space="preserve">, </w:t>
            </w:r>
            <m:oMath>
              <m:sSub>
                <m:sSubPr>
                  <m:ctrlPr>
                    <w:rPr>
                      <w:rFonts w:ascii="Cambria Math" w:hAnsi="Cambria Math"/>
                      <w:i/>
                      <w:iCs/>
                      <w:sz w:val="20"/>
                      <w:szCs w:val="20"/>
                    </w:rPr>
                  </m:ctrlPr>
                </m:sSubPr>
                <m:e>
                  <m:r>
                    <w:rPr>
                      <w:rFonts w:ascii="Cambria Math" w:hAnsi="Cambria Math"/>
                      <w:sz w:val="20"/>
                      <w:szCs w:val="20"/>
                    </w:rPr>
                    <m:t>λ</m:t>
                  </m:r>
                </m:e>
                <m:sub>
                  <m:r>
                    <w:rPr>
                      <w:rFonts w:ascii="Cambria Math" w:hAnsi="Cambria Math"/>
                      <w:sz w:val="20"/>
                      <w:szCs w:val="20"/>
                    </w:rPr>
                    <m:t>PRS, i</m:t>
                  </m:r>
                </m:sub>
              </m:sSub>
              <m:r>
                <w:rPr>
                  <w:rFonts w:ascii="Cambria Math" w:hAnsi="Cambria Math"/>
                  <w:sz w:val="20"/>
                  <w:szCs w:val="20"/>
                </w:rPr>
                <m:t>=1</m:t>
              </m:r>
            </m:oMath>
            <w:r w:rsidRPr="001356A9">
              <w:rPr>
                <w:rFonts w:eastAsiaTheme="minorEastAsia"/>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sample</m:t>
                  </m:r>
                </m:sub>
              </m:sSub>
              <m:r>
                <w:rPr>
                  <w:rFonts w:ascii="Cambria Math" w:eastAsiaTheme="minorEastAsia" w:hAnsi="Cambria Math"/>
                  <w:sz w:val="20"/>
                  <w:szCs w:val="20"/>
                </w:rPr>
                <m:t>=1</m:t>
              </m:r>
            </m:oMath>
            <w:r w:rsidRPr="001356A9">
              <w:rPr>
                <w:rFonts w:eastAsiaTheme="minorEastAsia"/>
                <w:iCs/>
                <w:sz w:val="20"/>
                <w:szCs w:val="20"/>
              </w:rPr>
              <w:t>,</w:t>
            </w:r>
            <w:r w:rsidRPr="001356A9">
              <w:rPr>
                <w:sz w:val="20"/>
                <w:szCs w:val="20"/>
              </w:rPr>
              <w:t xml:space="preserve"> </w:t>
            </w:r>
            <w:r w:rsidRPr="001356A9">
              <w:rPr>
                <w:rFonts w:eastAsiaTheme="minorEastAsia"/>
                <w:sz w:val="20"/>
                <w:szCs w:val="20"/>
              </w:rPr>
              <w:t xml:space="preserve">set </w:t>
            </w:r>
            <m:oMath>
              <m:sSub>
                <m:sSubPr>
                  <m:ctrlPr>
                    <w:rPr>
                      <w:rFonts w:ascii="Cambria Math" w:hAnsi="Cambria Math"/>
                      <w:i/>
                      <w:iCs/>
                      <w:sz w:val="20"/>
                      <w:szCs w:val="20"/>
                    </w:rPr>
                  </m:ctrlPr>
                </m:sSubPr>
                <m:e>
                  <m:r>
                    <w:rPr>
                      <w:rFonts w:ascii="Cambria Math" w:hAnsi="Cambria Math"/>
                      <w:sz w:val="20"/>
                      <w:szCs w:val="20"/>
                    </w:rPr>
                    <m:t>T</m:t>
                  </m:r>
                </m:e>
                <m:sub>
                  <m:r>
                    <m:rPr>
                      <m:sty m:val="p"/>
                    </m:rPr>
                    <w:rPr>
                      <w:rFonts w:ascii="Cambria Math" w:hAnsi="Cambria Math"/>
                      <w:sz w:val="20"/>
                      <w:szCs w:val="20"/>
                    </w:rPr>
                    <m:t>last,</m:t>
                  </m:r>
                  <m:r>
                    <w:rPr>
                      <w:rFonts w:ascii="Cambria Math" w:hAnsi="Cambria Math"/>
                      <w:sz w:val="20"/>
                      <w:szCs w:val="20"/>
                    </w:rPr>
                    <m:t>i</m:t>
                  </m:r>
                </m:sub>
              </m:sSub>
              <m:r>
                <w:rPr>
                  <w:rFonts w:ascii="Cambria Math" w:hAnsi="Cambria Math"/>
                  <w:sz w:val="20"/>
                  <w:szCs w:val="20"/>
                </w:rPr>
                <m:t>=MG</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i</m:t>
                  </m:r>
                </m:sub>
              </m:sSub>
            </m:oMath>
            <w:r w:rsidRPr="001356A9">
              <w:rPr>
                <w:rFonts w:eastAsiaTheme="minorEastAsia"/>
                <w:sz w:val="20"/>
                <w:szCs w:val="20"/>
              </w:rPr>
              <w:t xml:space="preserve"> in </w:t>
            </w:r>
            <w:proofErr w:type="spellStart"/>
            <w:r w:rsidRPr="001356A9">
              <w:rPr>
                <w:rFonts w:eastAsiaTheme="minorEastAsia"/>
                <w:sz w:val="20"/>
                <w:szCs w:val="20"/>
              </w:rPr>
              <w:t>the</w:t>
            </w:r>
            <w:proofErr w:type="spellEnd"/>
            <w:r w:rsidRPr="001356A9">
              <w:rPr>
                <w:rFonts w:eastAsiaTheme="minorEastAsia"/>
                <w:sz w:val="20"/>
                <w:szCs w:val="20"/>
              </w:rPr>
              <w:t xml:space="preserve"> </w:t>
            </w:r>
            <w:proofErr w:type="spellStart"/>
            <w:r w:rsidRPr="001356A9">
              <w:rPr>
                <w:rFonts w:eastAsiaTheme="minorEastAsia"/>
                <w:sz w:val="20"/>
                <w:szCs w:val="20"/>
              </w:rPr>
              <w:t>measurement</w:t>
            </w:r>
            <w:proofErr w:type="spellEnd"/>
            <w:r w:rsidRPr="001356A9">
              <w:rPr>
                <w:rFonts w:eastAsiaTheme="minorEastAsia"/>
                <w:sz w:val="20"/>
                <w:szCs w:val="20"/>
              </w:rPr>
              <w:t xml:space="preserve"> </w:t>
            </w:r>
            <w:proofErr w:type="spellStart"/>
            <w:r w:rsidRPr="001356A9">
              <w:rPr>
                <w:rFonts w:eastAsiaTheme="minorEastAsia"/>
                <w:sz w:val="20"/>
                <w:szCs w:val="20"/>
              </w:rPr>
              <w:t>period</w:t>
            </w:r>
            <w:proofErr w:type="spellEnd"/>
            <w:r w:rsidRPr="001356A9">
              <w:rPr>
                <w:rFonts w:eastAsiaTheme="minorEastAsia"/>
                <w:sz w:val="20"/>
                <w:szCs w:val="20"/>
              </w:rPr>
              <w:t xml:space="preserve"> </w:t>
            </w:r>
            <w:proofErr w:type="spellStart"/>
            <w:r w:rsidRPr="001356A9">
              <w:rPr>
                <w:rFonts w:eastAsiaTheme="minorEastAsia"/>
                <w:sz w:val="20"/>
                <w:szCs w:val="20"/>
              </w:rPr>
              <w:t>requirement</w:t>
            </w:r>
            <w:proofErr w:type="spellEnd"/>
            <w:r w:rsidRPr="001356A9">
              <w:rPr>
                <w:rFonts w:eastAsiaTheme="minorEastAsia"/>
                <w:sz w:val="20"/>
                <w:szCs w:val="20"/>
              </w:rPr>
              <w:t xml:space="preserve"> </w:t>
            </w:r>
            <w:proofErr w:type="spellStart"/>
            <w:r w:rsidRPr="001356A9">
              <w:rPr>
                <w:sz w:val="20"/>
                <w:szCs w:val="20"/>
              </w:rPr>
              <w:t>if</w:t>
            </w:r>
            <w:proofErr w:type="spellEnd"/>
            <w:r w:rsidRPr="001356A9">
              <w:rPr>
                <w:sz w:val="20"/>
                <w:szCs w:val="20"/>
              </w:rPr>
              <w:t xml:space="preserve"> </w:t>
            </w:r>
            <w:proofErr w:type="spellStart"/>
            <w:r w:rsidRPr="001356A9">
              <w:rPr>
                <w:sz w:val="20"/>
                <w:szCs w:val="20"/>
              </w:rPr>
              <w:t>all</w:t>
            </w:r>
            <w:proofErr w:type="spellEnd"/>
            <w:r w:rsidRPr="001356A9">
              <w:rPr>
                <w:sz w:val="20"/>
                <w:szCs w:val="20"/>
              </w:rPr>
              <w:t xml:space="preserve"> </w:t>
            </w:r>
            <w:proofErr w:type="spellStart"/>
            <w:r w:rsidRPr="001356A9">
              <w:rPr>
                <w:sz w:val="20"/>
                <w:szCs w:val="20"/>
              </w:rPr>
              <w:t>the</w:t>
            </w:r>
            <w:proofErr w:type="spellEnd"/>
            <w:r w:rsidRPr="001356A9">
              <w:rPr>
                <w:sz w:val="20"/>
                <w:szCs w:val="20"/>
              </w:rPr>
              <w:t xml:space="preserve"> PRS </w:t>
            </w:r>
            <w:proofErr w:type="spellStart"/>
            <w:r w:rsidRPr="001356A9">
              <w:rPr>
                <w:rFonts w:eastAsiaTheme="minorEastAsia"/>
                <w:iCs/>
                <w:sz w:val="20"/>
                <w:szCs w:val="20"/>
              </w:rPr>
              <w:t>resources</w:t>
            </w:r>
            <w:proofErr w:type="spellEnd"/>
            <w:r w:rsidRPr="001356A9">
              <w:rPr>
                <w:rFonts w:eastAsiaTheme="minorEastAsia"/>
                <w:iCs/>
                <w:sz w:val="20"/>
                <w:szCs w:val="20"/>
              </w:rPr>
              <w:t xml:space="preserve"> in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available_PRS</m:t>
                  </m:r>
                  <m:r>
                    <m:rPr>
                      <m:nor/>
                    </m:rPr>
                    <w:rPr>
                      <w:sz w:val="20"/>
                      <w:szCs w:val="20"/>
                    </w:rPr>
                    <m:t>,</m:t>
                  </m:r>
                  <m:r>
                    <w:rPr>
                      <w:rFonts w:ascii="Cambria Math" w:hAnsi="Cambria Math"/>
                      <w:sz w:val="20"/>
                      <w:szCs w:val="20"/>
                    </w:rPr>
                    <m:t>i</m:t>
                  </m:r>
                </m:sub>
              </m:sSub>
            </m:oMath>
            <w:r w:rsidRPr="001356A9">
              <w:rPr>
                <w:rFonts w:eastAsiaTheme="minorEastAsia"/>
                <w:iCs/>
                <w:sz w:val="20"/>
                <w:szCs w:val="20"/>
              </w:rPr>
              <w:t xml:space="preserve"> are contained within a single measurement gap instance</w:t>
            </w:r>
            <w:r w:rsidRPr="001356A9">
              <w:rPr>
                <w:sz w:val="20"/>
                <w:szCs w:val="20"/>
              </w:rPr>
              <w:t>.</w:t>
            </w:r>
          </w:p>
          <w:p w14:paraId="73302DD8" w14:textId="77777777" w:rsidR="00E75B7F" w:rsidRPr="001356A9" w:rsidRDefault="00E75B7F" w:rsidP="00E75B7F">
            <w:pPr>
              <w:pStyle w:val="ListParagraph"/>
              <w:numPr>
                <w:ilvl w:val="0"/>
                <w:numId w:val="29"/>
              </w:numPr>
              <w:spacing w:after="120"/>
              <w:contextualSpacing w:val="0"/>
              <w:rPr>
                <w:sz w:val="20"/>
                <w:szCs w:val="20"/>
              </w:rPr>
            </w:pPr>
            <w:r w:rsidRPr="001356A9">
              <w:rPr>
                <w:sz w:val="20"/>
                <w:szCs w:val="20"/>
              </w:rPr>
              <w:t>Option 2: OPPO</w:t>
            </w:r>
          </w:p>
          <w:p w14:paraId="1A5BBF9E" w14:textId="77777777" w:rsidR="00E75B7F" w:rsidRPr="001356A9" w:rsidRDefault="00E75B7F" w:rsidP="00E75B7F">
            <w:pPr>
              <w:pStyle w:val="ListParagraph"/>
              <w:numPr>
                <w:ilvl w:val="1"/>
                <w:numId w:val="29"/>
              </w:numPr>
              <w:overflowPunct w:val="0"/>
              <w:autoSpaceDE w:val="0"/>
              <w:autoSpaceDN w:val="0"/>
              <w:adjustRightInd w:val="0"/>
              <w:spacing w:after="120"/>
              <w:contextualSpacing w:val="0"/>
              <w:textAlignment w:val="baseline"/>
              <w:rPr>
                <w:rFonts w:eastAsia="Times New Roman"/>
                <w:bCs/>
                <w:sz w:val="20"/>
                <w:szCs w:val="20"/>
              </w:rPr>
            </w:pPr>
            <w:proofErr w:type="spellStart"/>
            <w:r w:rsidRPr="001356A9">
              <w:rPr>
                <w:rFonts w:eastAsia="DengXian"/>
                <w:bCs/>
                <w:sz w:val="20"/>
                <w:szCs w:val="20"/>
              </w:rPr>
              <w:t>Discuss</w:t>
            </w:r>
            <w:proofErr w:type="spellEnd"/>
            <w:r w:rsidRPr="001356A9">
              <w:rPr>
                <w:rFonts w:eastAsia="DengXian"/>
                <w:bCs/>
                <w:sz w:val="20"/>
                <w:szCs w:val="20"/>
              </w:rPr>
              <w:t xml:space="preserve"> </w:t>
            </w:r>
            <w:proofErr w:type="spellStart"/>
            <w:r w:rsidRPr="001356A9">
              <w:rPr>
                <w:rFonts w:eastAsia="DengXian"/>
                <w:bCs/>
                <w:sz w:val="20"/>
                <w:szCs w:val="20"/>
              </w:rPr>
              <w:t>the</w:t>
            </w:r>
            <w:proofErr w:type="spellEnd"/>
            <w:r w:rsidRPr="001356A9">
              <w:rPr>
                <w:rFonts w:eastAsia="DengXian"/>
                <w:bCs/>
                <w:sz w:val="20"/>
                <w:szCs w:val="20"/>
              </w:rPr>
              <w:t xml:space="preserve"> </w:t>
            </w:r>
            <w:proofErr w:type="spellStart"/>
            <w:r w:rsidRPr="001356A9">
              <w:rPr>
                <w:rFonts w:eastAsia="DengXian"/>
                <w:bCs/>
                <w:sz w:val="20"/>
                <w:szCs w:val="20"/>
              </w:rPr>
              <w:t>following</w:t>
            </w:r>
            <w:proofErr w:type="spellEnd"/>
            <w:r w:rsidRPr="001356A9">
              <w:rPr>
                <w:rFonts w:eastAsia="DengXian"/>
                <w:bCs/>
                <w:sz w:val="20"/>
                <w:szCs w:val="20"/>
              </w:rPr>
              <w:t xml:space="preserve"> </w:t>
            </w:r>
            <w:proofErr w:type="spellStart"/>
            <w:r w:rsidRPr="001356A9">
              <w:rPr>
                <w:rFonts w:eastAsia="DengXian"/>
                <w:bCs/>
                <w:sz w:val="20"/>
                <w:szCs w:val="20"/>
              </w:rPr>
              <w:t>rules</w:t>
            </w:r>
            <w:proofErr w:type="spellEnd"/>
            <w:r w:rsidRPr="001356A9">
              <w:rPr>
                <w:rFonts w:eastAsia="DengXian"/>
                <w:bCs/>
                <w:sz w:val="20"/>
                <w:szCs w:val="20"/>
              </w:rPr>
              <w:t xml:space="preserve"> to </w:t>
            </w:r>
            <w:proofErr w:type="spellStart"/>
            <w:r w:rsidRPr="001356A9">
              <w:rPr>
                <w:rFonts w:eastAsia="DengXian"/>
                <w:bCs/>
                <w:sz w:val="20"/>
                <w:szCs w:val="20"/>
              </w:rPr>
              <w:t>achieve</w:t>
            </w:r>
            <w:proofErr w:type="spellEnd"/>
            <w:r w:rsidRPr="001356A9">
              <w:rPr>
                <w:rFonts w:eastAsia="DengXian"/>
                <w:bCs/>
                <w:sz w:val="20"/>
                <w:szCs w:val="20"/>
              </w:rPr>
              <w:t xml:space="preserve"> </w:t>
            </w:r>
            <w:proofErr w:type="spellStart"/>
            <w:r w:rsidRPr="001356A9">
              <w:rPr>
                <w:rFonts w:eastAsia="DengXian"/>
                <w:bCs/>
                <w:sz w:val="20"/>
                <w:szCs w:val="20"/>
              </w:rPr>
              <w:t>the</w:t>
            </w:r>
            <w:proofErr w:type="spellEnd"/>
            <w:r w:rsidRPr="001356A9">
              <w:rPr>
                <w:rFonts w:eastAsia="DengXian"/>
                <w:bCs/>
                <w:sz w:val="20"/>
                <w:szCs w:val="20"/>
              </w:rPr>
              <w:t xml:space="preserve"> </w:t>
            </w:r>
            <w:proofErr w:type="spellStart"/>
            <w:r w:rsidRPr="001356A9">
              <w:rPr>
                <w:rFonts w:eastAsia="DengXian"/>
                <w:bCs/>
                <w:sz w:val="20"/>
                <w:szCs w:val="20"/>
              </w:rPr>
              <w:t>alignment</w:t>
            </w:r>
            <w:proofErr w:type="spellEnd"/>
            <w:r w:rsidRPr="001356A9">
              <w:rPr>
                <w:rFonts w:eastAsia="DengXian"/>
                <w:bCs/>
                <w:sz w:val="20"/>
                <w:szCs w:val="20"/>
              </w:rPr>
              <w:t xml:space="preserve"> </w:t>
            </w:r>
            <w:proofErr w:type="spellStart"/>
            <w:r w:rsidRPr="001356A9">
              <w:rPr>
                <w:rFonts w:eastAsia="DengXian"/>
                <w:bCs/>
                <w:sz w:val="20"/>
                <w:szCs w:val="20"/>
              </w:rPr>
              <w:t>among</w:t>
            </w:r>
            <w:proofErr w:type="spellEnd"/>
            <w:r w:rsidRPr="001356A9">
              <w:rPr>
                <w:rFonts w:eastAsia="DengXian"/>
                <w:bCs/>
                <w:sz w:val="20"/>
                <w:szCs w:val="20"/>
              </w:rPr>
              <w:t xml:space="preserve"> PRS </w:t>
            </w:r>
            <w:proofErr w:type="spellStart"/>
            <w:r w:rsidRPr="001356A9">
              <w:rPr>
                <w:rFonts w:eastAsia="DengXian"/>
                <w:bCs/>
                <w:sz w:val="20"/>
                <w:szCs w:val="20"/>
              </w:rPr>
              <w:t>configuration</w:t>
            </w:r>
            <w:proofErr w:type="spellEnd"/>
            <w:r w:rsidRPr="001356A9">
              <w:rPr>
                <w:rFonts w:eastAsia="DengXian"/>
                <w:bCs/>
                <w:sz w:val="20"/>
                <w:szCs w:val="20"/>
              </w:rPr>
              <w:t xml:space="preserve">, MG </w:t>
            </w:r>
            <w:proofErr w:type="spellStart"/>
            <w:r w:rsidRPr="001356A9">
              <w:rPr>
                <w:rFonts w:eastAsia="DengXian"/>
                <w:bCs/>
                <w:sz w:val="20"/>
                <w:szCs w:val="20"/>
              </w:rPr>
              <w:t>configuration</w:t>
            </w:r>
            <w:proofErr w:type="spellEnd"/>
            <w:r w:rsidRPr="001356A9">
              <w:rPr>
                <w:rFonts w:eastAsia="DengXian"/>
                <w:bCs/>
                <w:sz w:val="20"/>
                <w:szCs w:val="20"/>
              </w:rPr>
              <w:t xml:space="preserve"> and UE </w:t>
            </w:r>
            <w:proofErr w:type="spellStart"/>
            <w:r w:rsidRPr="001356A9">
              <w:rPr>
                <w:rFonts w:eastAsia="DengXian"/>
                <w:bCs/>
                <w:sz w:val="20"/>
                <w:szCs w:val="20"/>
              </w:rPr>
              <w:t>processing</w:t>
            </w:r>
            <w:proofErr w:type="spellEnd"/>
            <w:r w:rsidRPr="001356A9">
              <w:rPr>
                <w:rFonts w:eastAsia="DengXian"/>
                <w:bCs/>
                <w:sz w:val="20"/>
                <w:szCs w:val="20"/>
              </w:rPr>
              <w:t xml:space="preserve"> </w:t>
            </w:r>
            <w:proofErr w:type="spellStart"/>
            <w:r w:rsidRPr="001356A9">
              <w:rPr>
                <w:rFonts w:eastAsia="DengXian"/>
                <w:bCs/>
                <w:sz w:val="20"/>
                <w:szCs w:val="20"/>
              </w:rPr>
              <w:t>capability</w:t>
            </w:r>
            <w:proofErr w:type="spellEnd"/>
          </w:p>
          <w:p w14:paraId="4CD2C586" w14:textId="77777777" w:rsidR="00E75B7F" w:rsidRPr="001356A9" w:rsidRDefault="00E75B7F" w:rsidP="00E75B7F">
            <w:pPr>
              <w:widowControl w:val="0"/>
              <w:numPr>
                <w:ilvl w:val="2"/>
                <w:numId w:val="29"/>
              </w:numPr>
              <w:overflowPunct/>
              <w:autoSpaceDE/>
              <w:autoSpaceDN/>
              <w:adjustRightInd/>
              <w:spacing w:after="0" w:line="257" w:lineRule="auto"/>
              <w:jc w:val="both"/>
              <w:textAlignment w:val="auto"/>
              <w:rPr>
                <w:rFonts w:eastAsia="DengXian"/>
                <w:bCs/>
                <w:kern w:val="2"/>
                <w:lang w:val="en-US" w:eastAsia="zh-CN"/>
              </w:rPr>
            </w:pPr>
            <w:r w:rsidRPr="001356A9">
              <w:rPr>
                <w:rFonts w:eastAsia="DengXian"/>
                <w:bCs/>
                <w:kern w:val="2"/>
                <w:lang w:val="en-US" w:eastAsia="zh-CN"/>
              </w:rPr>
              <w:t>The time offset difference between PRS resources in the same positioning frequency layer should be small so that all PRS resources could be covered by MGL.</w:t>
            </w:r>
          </w:p>
          <w:p w14:paraId="4CF07734" w14:textId="77777777" w:rsidR="00E75B7F" w:rsidRPr="001356A9" w:rsidRDefault="00E75B7F" w:rsidP="00E75B7F">
            <w:pPr>
              <w:widowControl w:val="0"/>
              <w:numPr>
                <w:ilvl w:val="2"/>
                <w:numId w:val="29"/>
              </w:numPr>
              <w:overflowPunct/>
              <w:autoSpaceDE/>
              <w:autoSpaceDN/>
              <w:adjustRightInd/>
              <w:spacing w:after="0" w:line="257" w:lineRule="auto"/>
              <w:jc w:val="both"/>
              <w:textAlignment w:val="auto"/>
              <w:rPr>
                <w:rFonts w:eastAsia="DengXian"/>
                <w:bCs/>
                <w:kern w:val="2"/>
                <w:lang w:val="en-US" w:eastAsia="zh-CN"/>
              </w:rPr>
            </w:pPr>
            <w:r w:rsidRPr="001356A9">
              <w:rPr>
                <w:rFonts w:eastAsia="DengXian"/>
                <w:bCs/>
                <w:kern w:val="2"/>
                <w:lang w:val="en-US" w:eastAsia="zh-CN"/>
              </w:rPr>
              <w:t xml:space="preserve">The periodicity of PRS resources and MG should be configured as the same value, and they should be very close to, but no shorter than the UE capability T. </w:t>
            </w:r>
          </w:p>
          <w:p w14:paraId="4019D158" w14:textId="77777777" w:rsidR="00E75B7F" w:rsidRPr="001356A9" w:rsidRDefault="00E75B7F" w:rsidP="00E75B7F">
            <w:pPr>
              <w:widowControl w:val="0"/>
              <w:numPr>
                <w:ilvl w:val="2"/>
                <w:numId w:val="29"/>
              </w:numPr>
              <w:overflowPunct/>
              <w:autoSpaceDE/>
              <w:autoSpaceDN/>
              <w:adjustRightInd/>
              <w:spacing w:after="0" w:line="257" w:lineRule="auto"/>
              <w:jc w:val="both"/>
              <w:textAlignment w:val="auto"/>
              <w:rPr>
                <w:rFonts w:eastAsia="DengXian"/>
                <w:bCs/>
                <w:kern w:val="2"/>
                <w:lang w:val="en-US" w:eastAsia="zh-CN"/>
              </w:rPr>
            </w:pPr>
            <w:r w:rsidRPr="001356A9">
              <w:rPr>
                <w:rFonts w:eastAsia="DengXian"/>
                <w:bCs/>
                <w:kern w:val="2"/>
                <w:lang w:val="en-US" w:eastAsia="zh-CN"/>
              </w:rPr>
              <w:t xml:space="preserve">The time duration of available PRS in the positioning frequency layer </w:t>
            </w:r>
            <w:proofErr w:type="spellStart"/>
            <w:r w:rsidRPr="001356A9">
              <w:rPr>
                <w:rFonts w:eastAsia="DengXian"/>
                <w:bCs/>
                <w:kern w:val="2"/>
                <w:lang w:val="en-US" w:eastAsia="zh-CN"/>
              </w:rPr>
              <w:t>i</w:t>
            </w:r>
            <w:proofErr w:type="spellEnd"/>
            <w:r w:rsidRPr="001356A9">
              <w:rPr>
                <w:rFonts w:eastAsia="DengXian"/>
                <w:bCs/>
                <w:kern w:val="2"/>
                <w:lang w:val="en-US" w:eastAsia="zh-CN"/>
              </w:rPr>
              <w:t xml:space="preserve"> should be no larger than the UE capability </w:t>
            </w:r>
            <m:oMath>
              <m:r>
                <w:rPr>
                  <w:rFonts w:ascii="Cambria Math" w:eastAsia="DengXian" w:hAnsi="Cambria Math"/>
                  <w:kern w:val="2"/>
                  <w:lang w:val="zh-CN" w:eastAsia="zh-CN"/>
                </w:rPr>
                <m:t>N</m:t>
              </m:r>
            </m:oMath>
            <w:r w:rsidRPr="001356A9">
              <w:rPr>
                <w:rFonts w:eastAsia="DengXian"/>
                <w:bCs/>
                <w:iCs/>
                <w:kern w:val="2"/>
                <w:lang w:val="en-US" w:eastAsia="zh-CN"/>
              </w:rPr>
              <w:t>.</w:t>
            </w:r>
            <w:r w:rsidRPr="001356A9">
              <w:rPr>
                <w:rFonts w:eastAsia="DengXian"/>
                <w:bCs/>
                <w:kern w:val="2"/>
                <w:lang w:val="en-US" w:eastAsia="zh-CN"/>
              </w:rPr>
              <w:t xml:space="preserve"> </w:t>
            </w:r>
          </w:p>
          <w:p w14:paraId="3980F370" w14:textId="77777777" w:rsidR="00E75B7F" w:rsidRPr="001356A9" w:rsidRDefault="00E75B7F" w:rsidP="00E75B7F">
            <w:pPr>
              <w:widowControl w:val="0"/>
              <w:numPr>
                <w:ilvl w:val="2"/>
                <w:numId w:val="29"/>
              </w:numPr>
              <w:overflowPunct/>
              <w:autoSpaceDE/>
              <w:autoSpaceDN/>
              <w:adjustRightInd/>
              <w:spacing w:after="0" w:line="257" w:lineRule="auto"/>
              <w:jc w:val="both"/>
              <w:textAlignment w:val="auto"/>
              <w:rPr>
                <w:rFonts w:eastAsia="DengXian"/>
                <w:bCs/>
                <w:kern w:val="2"/>
                <w:lang w:val="en-US" w:eastAsia="zh-CN"/>
              </w:rPr>
            </w:pPr>
            <w:r w:rsidRPr="001356A9">
              <w:rPr>
                <w:rFonts w:eastAsia="DengXian"/>
                <w:bCs/>
                <w:kern w:val="2"/>
                <w:lang w:val="en-US" w:eastAsia="zh-CN"/>
              </w:rPr>
              <w:t xml:space="preserve">The number of PRS resources in each slot in the positioning frequency layer </w:t>
            </w:r>
            <w:proofErr w:type="spellStart"/>
            <w:r w:rsidRPr="001356A9">
              <w:rPr>
                <w:rFonts w:eastAsia="DengXian"/>
                <w:bCs/>
                <w:kern w:val="2"/>
                <w:lang w:val="en-US" w:eastAsia="zh-CN"/>
              </w:rPr>
              <w:t>i</w:t>
            </w:r>
            <w:proofErr w:type="spellEnd"/>
            <w:r w:rsidRPr="001356A9">
              <w:rPr>
                <w:rFonts w:eastAsia="DengXian"/>
                <w:bCs/>
                <w:kern w:val="2"/>
                <w:lang w:val="en-US" w:eastAsia="zh-CN"/>
              </w:rPr>
              <w:t xml:space="preserve"> should be no larger than the UE capability </w:t>
            </w:r>
            <m:oMath>
              <m:r>
                <w:rPr>
                  <w:rFonts w:ascii="Cambria Math" w:eastAsia="DengXian" w:hAnsi="Cambria Math"/>
                  <w:kern w:val="2"/>
                  <w:lang w:val="zh-CN" w:eastAsia="zh-CN"/>
                </w:rPr>
                <m:t>N</m:t>
              </m:r>
              <m:r>
                <m:rPr>
                  <m:sty m:val="p"/>
                </m:rPr>
                <w:rPr>
                  <w:rFonts w:ascii="Cambria Math" w:eastAsia="DengXian" w:hAnsi="Cambria Math" w:hint="eastAsia"/>
                  <w:kern w:val="2"/>
                  <w:lang w:val="en-US" w:eastAsia="zh-CN"/>
                </w:rPr>
                <m:t>'</m:t>
              </m:r>
            </m:oMath>
            <w:r w:rsidRPr="001356A9">
              <w:rPr>
                <w:rFonts w:eastAsia="DengXian"/>
                <w:bCs/>
                <w:kern w:val="2"/>
                <w:lang w:val="en-US" w:eastAsia="zh-CN"/>
              </w:rPr>
              <w:t xml:space="preserve">. </w:t>
            </w:r>
          </w:p>
          <w:p w14:paraId="2307DAB1" w14:textId="77777777" w:rsidR="00E75B7F" w:rsidRPr="001356A9" w:rsidRDefault="00E75B7F" w:rsidP="00E75B7F">
            <w:pPr>
              <w:pStyle w:val="ListParagraph"/>
              <w:numPr>
                <w:ilvl w:val="0"/>
                <w:numId w:val="29"/>
              </w:numPr>
              <w:spacing w:after="120"/>
              <w:contextualSpacing w:val="0"/>
              <w:rPr>
                <w:sz w:val="20"/>
                <w:szCs w:val="20"/>
              </w:rPr>
            </w:pPr>
            <w:r w:rsidRPr="001356A9">
              <w:rPr>
                <w:sz w:val="20"/>
                <w:szCs w:val="20"/>
              </w:rPr>
              <w:t>Option 3: HW</w:t>
            </w:r>
          </w:p>
          <w:p w14:paraId="42B6AC85" w14:textId="583E4E64" w:rsidR="00E75B7F" w:rsidRPr="008C077A" w:rsidRDefault="00E75B7F" w:rsidP="008C077A">
            <w:pPr>
              <w:widowControl w:val="0"/>
              <w:numPr>
                <w:ilvl w:val="2"/>
                <w:numId w:val="29"/>
              </w:numPr>
              <w:overflowPunct/>
              <w:autoSpaceDE/>
              <w:autoSpaceDN/>
              <w:adjustRightInd/>
              <w:spacing w:after="240" w:line="257" w:lineRule="auto"/>
              <w:ind w:left="1797" w:hanging="357"/>
              <w:jc w:val="both"/>
              <w:textAlignment w:val="auto"/>
              <w:rPr>
                <w:rFonts w:eastAsia="DengXian"/>
                <w:bCs/>
                <w:kern w:val="2"/>
                <w:lang w:val="en-US" w:eastAsia="zh-CN"/>
              </w:rPr>
            </w:pPr>
            <w:r w:rsidRPr="001356A9">
              <w:rPr>
                <w:rFonts w:eastAsiaTheme="minorEastAsia"/>
                <w:bCs/>
                <w:lang w:eastAsia="zh-CN"/>
              </w:rPr>
              <w:t xml:space="preserve">Define </w:t>
            </w:r>
            <w:proofErr w:type="spellStart"/>
            <w:r w:rsidRPr="001356A9">
              <w:rPr>
                <w:rFonts w:eastAsiaTheme="minorEastAsia"/>
                <w:bCs/>
                <w:lang w:eastAsia="zh-CN"/>
              </w:rPr>
              <w:t>T</w:t>
            </w:r>
            <w:r w:rsidRPr="001356A9">
              <w:rPr>
                <w:rFonts w:eastAsiaTheme="minorEastAsia"/>
                <w:bCs/>
                <w:vertAlign w:val="subscript"/>
                <w:lang w:eastAsia="zh-CN"/>
              </w:rPr>
              <w:t>last</w:t>
            </w:r>
            <w:proofErr w:type="spellEnd"/>
            <w:r w:rsidRPr="001356A9">
              <w:rPr>
                <w:rFonts w:eastAsiaTheme="minorEastAsia"/>
                <w:bCs/>
                <w:lang w:eastAsia="zh-CN"/>
              </w:rPr>
              <w:t xml:space="preserve"> as T+MGL when </w:t>
            </w:r>
            <w:proofErr w:type="gramStart"/>
            <w:r w:rsidRPr="001356A9">
              <w:rPr>
                <w:rFonts w:eastAsiaTheme="minorEastAsia"/>
                <w:bCs/>
                <w:lang w:eastAsia="zh-CN"/>
              </w:rPr>
              <w:t>all of</w:t>
            </w:r>
            <w:proofErr w:type="gramEnd"/>
            <w:r w:rsidRPr="001356A9">
              <w:rPr>
                <w:rFonts w:eastAsiaTheme="minorEastAsia"/>
                <w:bCs/>
                <w:lang w:eastAsia="zh-CN"/>
              </w:rPr>
              <w:t xml:space="preserve"> the PRS resources to be measured are available in the same MG occasion during </w:t>
            </w:r>
            <w:proofErr w:type="spellStart"/>
            <w:r w:rsidRPr="001356A9">
              <w:rPr>
                <w:rFonts w:eastAsiaTheme="minorEastAsia"/>
                <w:bCs/>
                <w:lang w:eastAsia="zh-CN"/>
              </w:rPr>
              <w:t>T</w:t>
            </w:r>
            <w:r w:rsidRPr="001356A9">
              <w:rPr>
                <w:rFonts w:eastAsiaTheme="minorEastAsia"/>
                <w:bCs/>
                <w:vertAlign w:val="subscript"/>
                <w:lang w:eastAsia="zh-CN"/>
              </w:rPr>
              <w:t>availabe</w:t>
            </w:r>
            <w:proofErr w:type="spellEnd"/>
            <w:r w:rsidRPr="001356A9">
              <w:rPr>
                <w:rFonts w:eastAsiaTheme="minorEastAsia"/>
                <w:bCs/>
                <w:lang w:eastAsia="zh-CN"/>
              </w:rPr>
              <w:t>.</w:t>
            </w:r>
          </w:p>
        </w:tc>
      </w:tr>
    </w:tbl>
    <w:p w14:paraId="602AECA9" w14:textId="02C5B3CC" w:rsidR="00F01595" w:rsidRDefault="00F01595" w:rsidP="00F01595">
      <w:pPr>
        <w:rPr>
          <w:lang w:eastAsia="ja-JP"/>
        </w:rPr>
      </w:pPr>
    </w:p>
    <w:p w14:paraId="71A4D418" w14:textId="77777777" w:rsidR="002119D3" w:rsidRDefault="002119D3" w:rsidP="00F01595">
      <w:pPr>
        <w:rPr>
          <w:rFonts w:eastAsiaTheme="minorEastAsia"/>
          <w:bCs/>
          <w:iCs/>
          <w:lang w:eastAsia="zh-CN"/>
        </w:rPr>
      </w:pPr>
      <w:r>
        <w:rPr>
          <w:lang w:eastAsia="ja-JP"/>
        </w:rPr>
        <w:lastRenderedPageBreak/>
        <w:t xml:space="preserve">We are ok to support option-3 to </w:t>
      </w:r>
      <w:r>
        <w:rPr>
          <w:rFonts w:eastAsiaTheme="minorEastAsia"/>
          <w:bCs/>
          <w:lang w:eastAsia="zh-CN"/>
        </w:rPr>
        <w:t>d</w:t>
      </w:r>
      <w:r w:rsidRPr="001356A9">
        <w:rPr>
          <w:rFonts w:eastAsiaTheme="minorEastAsia"/>
          <w:bCs/>
          <w:lang w:eastAsia="zh-CN"/>
        </w:rPr>
        <w:t xml:space="preserve">efine </w:t>
      </w:r>
      <w:proofErr w:type="spellStart"/>
      <w:r w:rsidRPr="001356A9">
        <w:rPr>
          <w:rFonts w:eastAsiaTheme="minorEastAsia"/>
          <w:bCs/>
          <w:lang w:eastAsia="zh-CN"/>
        </w:rPr>
        <w:t>T</w:t>
      </w:r>
      <w:r w:rsidRPr="001356A9">
        <w:rPr>
          <w:rFonts w:eastAsiaTheme="minorEastAsia"/>
          <w:bCs/>
          <w:vertAlign w:val="subscript"/>
          <w:lang w:eastAsia="zh-CN"/>
        </w:rPr>
        <w:t>last</w:t>
      </w:r>
      <w:proofErr w:type="spellEnd"/>
      <w:r w:rsidRPr="001356A9">
        <w:rPr>
          <w:rFonts w:eastAsiaTheme="minorEastAsia"/>
          <w:bCs/>
          <w:lang w:eastAsia="zh-CN"/>
        </w:rPr>
        <w:t xml:space="preserve"> as </w:t>
      </w:r>
      <w:r w:rsidRPr="002119D3">
        <w:rPr>
          <w:rFonts w:eastAsiaTheme="minorEastAsia"/>
          <w:bCs/>
          <w:i/>
          <w:iCs/>
          <w:lang w:eastAsia="zh-CN"/>
        </w:rPr>
        <w:t>T+MGL</w:t>
      </w:r>
      <w:r w:rsidRPr="001356A9">
        <w:rPr>
          <w:rFonts w:eastAsiaTheme="minorEastAsia"/>
          <w:bCs/>
          <w:lang w:eastAsia="zh-CN"/>
        </w:rPr>
        <w:t xml:space="preserve"> when </w:t>
      </w:r>
      <w:proofErr w:type="gramStart"/>
      <w:r w:rsidRPr="001356A9">
        <w:rPr>
          <w:rFonts w:eastAsiaTheme="minorEastAsia"/>
          <w:bCs/>
          <w:lang w:eastAsia="zh-CN"/>
        </w:rPr>
        <w:t>all of</w:t>
      </w:r>
      <w:proofErr w:type="gramEnd"/>
      <w:r w:rsidRPr="001356A9">
        <w:rPr>
          <w:rFonts w:eastAsiaTheme="minorEastAsia"/>
          <w:bCs/>
          <w:lang w:eastAsia="zh-CN"/>
        </w:rPr>
        <w:t xml:space="preserve"> the PRS resources to be measured are available in the same MG occasion during </w:t>
      </w:r>
      <w:proofErr w:type="spellStart"/>
      <w:r w:rsidRPr="001356A9">
        <w:rPr>
          <w:rFonts w:eastAsiaTheme="minorEastAsia"/>
          <w:bCs/>
          <w:lang w:eastAsia="zh-CN"/>
        </w:rPr>
        <w:t>T</w:t>
      </w:r>
      <w:r w:rsidRPr="001356A9">
        <w:rPr>
          <w:rFonts w:eastAsiaTheme="minorEastAsia"/>
          <w:bCs/>
          <w:vertAlign w:val="subscript"/>
          <w:lang w:eastAsia="zh-CN"/>
        </w:rPr>
        <w:t>availabe</w:t>
      </w:r>
      <w:proofErr w:type="spellEnd"/>
      <w:r>
        <w:rPr>
          <w:rFonts w:eastAsiaTheme="minorEastAsia"/>
          <w:bCs/>
          <w:lang w:eastAsia="zh-CN"/>
        </w:rPr>
        <w:t xml:space="preserve"> comparing to the current spec’s </w:t>
      </w:r>
      <m:oMath>
        <m:sSub>
          <m:sSubPr>
            <m:ctrlPr>
              <w:rPr>
                <w:rFonts w:ascii="Cambria Math" w:eastAsiaTheme="minorEastAsia" w:hAnsi="Cambria Math"/>
                <w:bCs/>
                <w:i/>
                <w:iCs/>
                <w:lang w:eastAsia="zh-CN"/>
              </w:rPr>
            </m:ctrlPr>
          </m:sSubPr>
          <m:e>
            <m:r>
              <m:rPr>
                <m:nor/>
              </m:rPr>
              <w:rPr>
                <w:rFonts w:eastAsiaTheme="minorEastAsia"/>
                <w:bCs/>
                <w:lang w:eastAsia="zh-CN"/>
              </w:rPr>
              <m:t>T</m:t>
            </m:r>
          </m:e>
          <m:sub>
            <m:r>
              <m:rPr>
                <m:nor/>
              </m:rPr>
              <w:rPr>
                <w:rFonts w:eastAsiaTheme="minorEastAsia"/>
                <w:bCs/>
                <w:lang w:eastAsia="zh-CN"/>
              </w:rPr>
              <m:t>last</m:t>
            </m:r>
          </m:sub>
        </m:sSub>
      </m:oMath>
      <w:r w:rsidRPr="002119D3">
        <w:rPr>
          <w:rFonts w:eastAsiaTheme="minorEastAsia"/>
          <w:bCs/>
          <w:lang w:eastAsia="zh-CN"/>
        </w:rPr>
        <w:t xml:space="preserve"> = </w:t>
      </w:r>
      <m:oMath>
        <m:sSub>
          <m:sSubPr>
            <m:ctrlPr>
              <w:rPr>
                <w:rFonts w:ascii="Cambria Math" w:eastAsiaTheme="minorEastAsia" w:hAnsi="Cambria Math"/>
                <w:bCs/>
                <w:i/>
                <w:iCs/>
                <w:lang w:eastAsia="zh-CN"/>
              </w:rPr>
            </m:ctrlPr>
          </m:sSubPr>
          <m:e>
            <m:r>
              <w:rPr>
                <w:rFonts w:ascii="Cambria Math" w:eastAsiaTheme="minorEastAsia" w:hAnsi="Cambria Math"/>
                <w:lang w:eastAsia="zh-CN"/>
              </w:rPr>
              <m:t>T</m:t>
            </m:r>
          </m:e>
          <m:sub>
            <m:r>
              <m:rPr>
                <m:nor/>
              </m:rPr>
              <w:rPr>
                <w:rFonts w:eastAsiaTheme="minorEastAsia"/>
                <w:bCs/>
                <w:lang w:eastAsia="zh-CN"/>
              </w:rPr>
              <m:t>i</m:t>
            </m:r>
          </m:sub>
        </m:sSub>
      </m:oMath>
      <w:r w:rsidRPr="002119D3">
        <w:rPr>
          <w:rFonts w:eastAsiaTheme="minorEastAsia"/>
          <w:bCs/>
          <w:lang w:eastAsia="zh-CN"/>
        </w:rPr>
        <w:t xml:space="preserve"> + </w:t>
      </w:r>
      <m:oMath>
        <m:sSub>
          <m:sSubPr>
            <m:ctrlPr>
              <w:rPr>
                <w:rFonts w:ascii="Cambria Math" w:eastAsiaTheme="minorEastAsia" w:hAnsi="Cambria Math"/>
                <w:bCs/>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available</m:t>
            </m:r>
            <m:r>
              <m:rPr>
                <m:sty m:val="p"/>
              </m:rPr>
              <w:rPr>
                <w:rFonts w:ascii="Cambria Math" w:eastAsiaTheme="minorEastAsia" w:hAnsi="Cambria Math"/>
                <w:lang w:eastAsia="zh-CN"/>
              </w:rPr>
              <m:t>_</m:t>
            </m:r>
            <m:r>
              <w:rPr>
                <w:rFonts w:ascii="Cambria Math" w:eastAsiaTheme="minorEastAsia" w:hAnsi="Cambria Math"/>
                <w:lang w:eastAsia="zh-CN"/>
              </w:rPr>
              <m:t>PRS</m:t>
            </m:r>
            <m:r>
              <m:rPr>
                <m:nor/>
              </m:rPr>
              <w:rPr>
                <w:rFonts w:eastAsiaTheme="minorEastAsia"/>
                <w:bCs/>
                <w:lang w:eastAsia="zh-CN"/>
              </w:rPr>
              <m:t>,i</m:t>
            </m:r>
          </m:sub>
        </m:sSub>
      </m:oMath>
      <w:r>
        <w:rPr>
          <w:rFonts w:eastAsiaTheme="minorEastAsia"/>
          <w:bCs/>
          <w:lang w:eastAsia="zh-CN"/>
        </w:rPr>
        <w:t>. Basically, this partially resolves our concern in m</w:t>
      </w:r>
      <w:r w:rsidRPr="002119D3">
        <w:rPr>
          <w:rFonts w:eastAsiaTheme="minorEastAsia"/>
          <w:bCs/>
          <w:lang w:eastAsia="zh-CN"/>
        </w:rPr>
        <w:t>easurement period optimizations</w:t>
      </w:r>
      <w:r>
        <w:rPr>
          <w:rFonts w:eastAsiaTheme="minorEastAsia"/>
          <w:bCs/>
          <w:lang w:eastAsia="zh-CN"/>
        </w:rPr>
        <w:t>, because it helps to shorten the UE processing time (</w:t>
      </w:r>
      <w:proofErr w:type="gramStart"/>
      <w:r>
        <w:rPr>
          <w:rFonts w:eastAsiaTheme="minorEastAsia"/>
          <w:bCs/>
          <w:lang w:eastAsia="zh-CN"/>
        </w:rPr>
        <w:t>i.e.</w:t>
      </w:r>
      <w:proofErr w:type="gramEnd"/>
      <w:r>
        <w:rPr>
          <w:rFonts w:eastAsiaTheme="minorEastAsia"/>
          <w:bCs/>
          <w:lang w:eastAsia="zh-CN"/>
        </w:rPr>
        <w:t xml:space="preserve"> </w:t>
      </w:r>
      <w:r w:rsidRPr="002119D3">
        <w:rPr>
          <w:rFonts w:eastAsiaTheme="minorEastAsia"/>
          <w:bCs/>
          <w:i/>
          <w:iCs/>
          <w:lang w:eastAsia="zh-CN"/>
        </w:rPr>
        <w:t>N+T</w:t>
      </w:r>
      <w:r>
        <w:rPr>
          <w:rFonts w:eastAsiaTheme="minorEastAsia"/>
          <w:bCs/>
          <w:lang w:eastAsia="zh-CN"/>
        </w:rPr>
        <w:t xml:space="preserve">) not to prolong to the next PRS occasion </w:t>
      </w:r>
      <m:oMath>
        <m:sSub>
          <m:sSubPr>
            <m:ctrlPr>
              <w:rPr>
                <w:rFonts w:ascii="Cambria Math" w:eastAsiaTheme="minorEastAsia" w:hAnsi="Cambria Math"/>
                <w:bCs/>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available</m:t>
            </m:r>
            <m:r>
              <m:rPr>
                <m:sty m:val="p"/>
              </m:rPr>
              <w:rPr>
                <w:rFonts w:ascii="Cambria Math" w:eastAsiaTheme="minorEastAsia" w:hAnsi="Cambria Math"/>
                <w:lang w:eastAsia="zh-CN"/>
              </w:rPr>
              <m:t>_</m:t>
            </m:r>
            <m:r>
              <w:rPr>
                <w:rFonts w:ascii="Cambria Math" w:eastAsiaTheme="minorEastAsia" w:hAnsi="Cambria Math"/>
                <w:lang w:eastAsia="zh-CN"/>
              </w:rPr>
              <m:t>PRS</m:t>
            </m:r>
            <m:r>
              <m:rPr>
                <m:nor/>
              </m:rPr>
              <w:rPr>
                <w:rFonts w:eastAsiaTheme="minorEastAsia"/>
                <w:bCs/>
                <w:lang w:eastAsia="zh-CN"/>
              </w:rPr>
              <m:t>,i</m:t>
            </m:r>
          </m:sub>
        </m:sSub>
      </m:oMath>
      <w:r>
        <w:rPr>
          <w:rFonts w:eastAsiaTheme="minorEastAsia"/>
          <w:bCs/>
          <w:iCs/>
          <w:lang w:eastAsia="zh-CN"/>
        </w:rPr>
        <w:t xml:space="preserve">. </w:t>
      </w:r>
    </w:p>
    <w:p w14:paraId="758F434B" w14:textId="3B15C8B1" w:rsidR="00C7740E" w:rsidRPr="00DA5B20" w:rsidRDefault="002119D3" w:rsidP="00F01595">
      <w:pPr>
        <w:rPr>
          <w:lang w:eastAsia="ja-JP"/>
        </w:rPr>
      </w:pPr>
      <w:r>
        <w:rPr>
          <w:rFonts w:eastAsiaTheme="minorEastAsia"/>
          <w:bCs/>
          <w:lang w:eastAsia="zh-CN"/>
        </w:rPr>
        <w:t xml:space="preserve">For a single sample measurement case, we assume that the first sample measurement will be the last measurement, if a UE effectively processes it, RAN4 further studies if </w:t>
      </w:r>
      <w:r w:rsidRPr="002119D3">
        <w:rPr>
          <w:rFonts w:eastAsiaTheme="minorEastAsia"/>
          <w:bCs/>
          <w:i/>
          <w:iCs/>
          <w:lang w:eastAsia="zh-CN"/>
        </w:rPr>
        <w:t>‘T+MGL</w:t>
      </w:r>
      <w:r>
        <w:rPr>
          <w:rFonts w:eastAsiaTheme="minorEastAsia"/>
          <w:bCs/>
          <w:lang w:eastAsia="zh-CN"/>
        </w:rPr>
        <w:t xml:space="preserve">’ can be applicable to the single sample measurement case.  </w:t>
      </w:r>
    </w:p>
    <w:p w14:paraId="71AA2CDD" w14:textId="0939366C" w:rsidR="002119D3" w:rsidRDefault="002119D3" w:rsidP="006B707B">
      <w:pPr>
        <w:rPr>
          <w:rFonts w:eastAsiaTheme="minorEastAsia"/>
          <w:bCs/>
          <w:lang w:eastAsia="zh-CN"/>
        </w:rPr>
      </w:pPr>
      <w:r w:rsidRPr="002119D3">
        <w:rPr>
          <w:b/>
          <w:bCs/>
          <w:lang w:val="en-US" w:eastAsia="ja-JP"/>
        </w:rPr>
        <w:t xml:space="preserve">Proposal </w:t>
      </w:r>
      <w:proofErr w:type="gramStart"/>
      <w:r w:rsidR="00966957">
        <w:rPr>
          <w:b/>
          <w:bCs/>
          <w:lang w:val="en-US" w:eastAsia="ja-JP"/>
        </w:rPr>
        <w:t>5</w:t>
      </w:r>
      <w:r w:rsidRPr="002119D3">
        <w:rPr>
          <w:b/>
          <w:bCs/>
          <w:lang w:val="en-US" w:eastAsia="ja-JP"/>
        </w:rPr>
        <w:t xml:space="preserve"> :</w:t>
      </w:r>
      <w:proofErr w:type="gramEnd"/>
      <w:r>
        <w:rPr>
          <w:lang w:val="en-US" w:eastAsia="ja-JP"/>
        </w:rPr>
        <w:t xml:space="preserve"> we </w:t>
      </w:r>
      <w:r>
        <w:rPr>
          <w:lang w:eastAsia="ja-JP"/>
        </w:rPr>
        <w:t xml:space="preserve">support option-3 to </w:t>
      </w:r>
      <w:r>
        <w:rPr>
          <w:rFonts w:eastAsiaTheme="minorEastAsia"/>
          <w:bCs/>
          <w:lang w:eastAsia="zh-CN"/>
        </w:rPr>
        <w:t>d</w:t>
      </w:r>
      <w:r w:rsidRPr="001356A9">
        <w:rPr>
          <w:rFonts w:eastAsiaTheme="minorEastAsia"/>
          <w:bCs/>
          <w:lang w:eastAsia="zh-CN"/>
        </w:rPr>
        <w:t xml:space="preserve">efine </w:t>
      </w:r>
      <w:proofErr w:type="spellStart"/>
      <w:r w:rsidRPr="001356A9">
        <w:rPr>
          <w:rFonts w:eastAsiaTheme="minorEastAsia"/>
          <w:bCs/>
          <w:lang w:eastAsia="zh-CN"/>
        </w:rPr>
        <w:t>T</w:t>
      </w:r>
      <w:r w:rsidRPr="001356A9">
        <w:rPr>
          <w:rFonts w:eastAsiaTheme="minorEastAsia"/>
          <w:bCs/>
          <w:vertAlign w:val="subscript"/>
          <w:lang w:eastAsia="zh-CN"/>
        </w:rPr>
        <w:t>last</w:t>
      </w:r>
      <w:proofErr w:type="spellEnd"/>
      <w:r w:rsidRPr="001356A9">
        <w:rPr>
          <w:rFonts w:eastAsiaTheme="minorEastAsia"/>
          <w:bCs/>
          <w:lang w:eastAsia="zh-CN"/>
        </w:rPr>
        <w:t xml:space="preserve"> as </w:t>
      </w:r>
      <w:r w:rsidRPr="002119D3">
        <w:rPr>
          <w:rFonts w:eastAsiaTheme="minorEastAsia"/>
          <w:bCs/>
          <w:i/>
          <w:iCs/>
          <w:lang w:eastAsia="zh-CN"/>
        </w:rPr>
        <w:t>T+MGL</w:t>
      </w:r>
      <w:r w:rsidRPr="001356A9">
        <w:rPr>
          <w:rFonts w:eastAsiaTheme="minorEastAsia"/>
          <w:bCs/>
          <w:lang w:eastAsia="zh-CN"/>
        </w:rPr>
        <w:t xml:space="preserve"> when all of the PRS resources to be measured are available in the same MG occasion during </w:t>
      </w:r>
      <w:proofErr w:type="spellStart"/>
      <w:r w:rsidRPr="001356A9">
        <w:rPr>
          <w:rFonts w:eastAsiaTheme="minorEastAsia"/>
          <w:bCs/>
          <w:lang w:eastAsia="zh-CN"/>
        </w:rPr>
        <w:t>T</w:t>
      </w:r>
      <w:r w:rsidRPr="001356A9">
        <w:rPr>
          <w:rFonts w:eastAsiaTheme="minorEastAsia"/>
          <w:bCs/>
          <w:vertAlign w:val="subscript"/>
          <w:lang w:eastAsia="zh-CN"/>
        </w:rPr>
        <w:t>availabe</w:t>
      </w:r>
      <w:proofErr w:type="spellEnd"/>
      <w:r>
        <w:rPr>
          <w:rFonts w:eastAsiaTheme="minorEastAsia"/>
          <w:bCs/>
          <w:lang w:eastAsia="zh-CN"/>
        </w:rPr>
        <w:t xml:space="preserve"> comparing to the current spec’s </w:t>
      </w:r>
      <m:oMath>
        <m:sSub>
          <m:sSubPr>
            <m:ctrlPr>
              <w:rPr>
                <w:rFonts w:ascii="Cambria Math" w:eastAsiaTheme="minorEastAsia" w:hAnsi="Cambria Math"/>
                <w:bCs/>
                <w:i/>
                <w:iCs/>
                <w:lang w:eastAsia="zh-CN"/>
              </w:rPr>
            </m:ctrlPr>
          </m:sSubPr>
          <m:e>
            <m:r>
              <m:rPr>
                <m:nor/>
              </m:rPr>
              <w:rPr>
                <w:rFonts w:eastAsiaTheme="minorEastAsia"/>
                <w:bCs/>
                <w:lang w:eastAsia="zh-CN"/>
              </w:rPr>
              <m:t>T</m:t>
            </m:r>
          </m:e>
          <m:sub>
            <m:r>
              <m:rPr>
                <m:nor/>
              </m:rPr>
              <w:rPr>
                <w:rFonts w:eastAsiaTheme="minorEastAsia"/>
                <w:bCs/>
                <w:lang w:eastAsia="zh-CN"/>
              </w:rPr>
              <m:t>last</m:t>
            </m:r>
          </m:sub>
        </m:sSub>
      </m:oMath>
      <w:r w:rsidRPr="002119D3">
        <w:rPr>
          <w:rFonts w:eastAsiaTheme="minorEastAsia"/>
          <w:bCs/>
          <w:lang w:eastAsia="zh-CN"/>
        </w:rPr>
        <w:t xml:space="preserve"> = </w:t>
      </w:r>
      <m:oMath>
        <m:sSub>
          <m:sSubPr>
            <m:ctrlPr>
              <w:rPr>
                <w:rFonts w:ascii="Cambria Math" w:eastAsiaTheme="minorEastAsia" w:hAnsi="Cambria Math"/>
                <w:bCs/>
                <w:i/>
                <w:iCs/>
                <w:lang w:eastAsia="zh-CN"/>
              </w:rPr>
            </m:ctrlPr>
          </m:sSubPr>
          <m:e>
            <m:r>
              <w:rPr>
                <w:rFonts w:ascii="Cambria Math" w:eastAsiaTheme="minorEastAsia" w:hAnsi="Cambria Math"/>
                <w:lang w:eastAsia="zh-CN"/>
              </w:rPr>
              <m:t>T</m:t>
            </m:r>
          </m:e>
          <m:sub>
            <m:r>
              <m:rPr>
                <m:nor/>
              </m:rPr>
              <w:rPr>
                <w:rFonts w:eastAsiaTheme="minorEastAsia"/>
                <w:bCs/>
                <w:lang w:eastAsia="zh-CN"/>
              </w:rPr>
              <m:t>i</m:t>
            </m:r>
          </m:sub>
        </m:sSub>
      </m:oMath>
      <w:r w:rsidRPr="002119D3">
        <w:rPr>
          <w:rFonts w:eastAsiaTheme="minorEastAsia"/>
          <w:bCs/>
          <w:lang w:eastAsia="zh-CN"/>
        </w:rPr>
        <w:t xml:space="preserve"> + </w:t>
      </w:r>
      <m:oMath>
        <m:sSub>
          <m:sSubPr>
            <m:ctrlPr>
              <w:rPr>
                <w:rFonts w:ascii="Cambria Math" w:eastAsiaTheme="minorEastAsia" w:hAnsi="Cambria Math"/>
                <w:bCs/>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available</m:t>
            </m:r>
            <m:r>
              <m:rPr>
                <m:sty m:val="p"/>
              </m:rPr>
              <w:rPr>
                <w:rFonts w:ascii="Cambria Math" w:eastAsiaTheme="minorEastAsia" w:hAnsi="Cambria Math"/>
                <w:lang w:eastAsia="zh-CN"/>
              </w:rPr>
              <m:t>_</m:t>
            </m:r>
            <m:r>
              <w:rPr>
                <w:rFonts w:ascii="Cambria Math" w:eastAsiaTheme="minorEastAsia" w:hAnsi="Cambria Math"/>
                <w:lang w:eastAsia="zh-CN"/>
              </w:rPr>
              <m:t>PRS</m:t>
            </m:r>
            <m:r>
              <m:rPr>
                <m:nor/>
              </m:rPr>
              <w:rPr>
                <w:rFonts w:eastAsiaTheme="minorEastAsia"/>
                <w:bCs/>
                <w:lang w:eastAsia="zh-CN"/>
              </w:rPr>
              <m:t>,i</m:t>
            </m:r>
          </m:sub>
        </m:sSub>
      </m:oMath>
      <w:r>
        <w:rPr>
          <w:rFonts w:eastAsiaTheme="minorEastAsia"/>
          <w:bCs/>
          <w:lang w:eastAsia="zh-CN"/>
        </w:rPr>
        <w:t>.</w:t>
      </w:r>
    </w:p>
    <w:p w14:paraId="4E7296EA" w14:textId="2F34351D" w:rsidR="002119D3" w:rsidRDefault="002119D3" w:rsidP="006B707B">
      <w:pPr>
        <w:rPr>
          <w:lang w:val="en-US" w:eastAsia="ja-JP"/>
        </w:rPr>
      </w:pPr>
    </w:p>
    <w:p w14:paraId="4BCE4643" w14:textId="77777777" w:rsidR="00BF64C0" w:rsidRPr="001B1073" w:rsidRDefault="00BF64C0" w:rsidP="00BF64C0">
      <w:pPr>
        <w:rPr>
          <w:lang w:eastAsia="ja-JP"/>
        </w:rPr>
      </w:pPr>
    </w:p>
    <w:p w14:paraId="436A5284" w14:textId="77777777" w:rsidR="00BF64C0" w:rsidRDefault="00BF64C0" w:rsidP="00BF64C0">
      <w:pPr>
        <w:rPr>
          <w:lang w:eastAsia="ja-JP"/>
        </w:rPr>
      </w:pPr>
      <w:r w:rsidRPr="001356A9">
        <w:rPr>
          <w:b/>
          <w:u w:val="single"/>
          <w:lang w:eastAsia="ko-KR"/>
        </w:rPr>
        <w:t>Reducing Rx beam sweeping</w:t>
      </w:r>
    </w:p>
    <w:p w14:paraId="60EC6FC3" w14:textId="77777777" w:rsidR="00BF64C0" w:rsidRDefault="00BF64C0" w:rsidP="00BF64C0">
      <w:pPr>
        <w:rPr>
          <w:lang w:val="en-US" w:eastAsia="ja-JP"/>
        </w:rPr>
      </w:pPr>
      <w:r>
        <w:rPr>
          <w:lang w:eastAsia="ja-JP"/>
        </w:rPr>
        <w:t xml:space="preserve">Since locations of </w:t>
      </w:r>
      <w:proofErr w:type="spellStart"/>
      <w:r>
        <w:rPr>
          <w:lang w:eastAsia="ja-JP"/>
        </w:rPr>
        <w:t>neighbor</w:t>
      </w:r>
      <w:proofErr w:type="spellEnd"/>
      <w:r>
        <w:rPr>
          <w:lang w:eastAsia="ja-JP"/>
        </w:rPr>
        <w:t xml:space="preserve"> cells are not aligned at one direction, a UE needs extra RX beam search other than a serving cell beam. Therefore, the measurement period time reasonably considers extra time with assumption of the number of UE RX beam = 8. If UE is provided with the QCL information of the PRS (dl-PRS-QCL-Info), we wonder if assumption of the number of UE RX beam = 8 is still required. A UE can select a RX beam </w:t>
      </w:r>
      <w:proofErr w:type="spellStart"/>
      <w:r>
        <w:rPr>
          <w:lang w:eastAsia="ja-JP"/>
        </w:rPr>
        <w:t>QCLed</w:t>
      </w:r>
      <w:proofErr w:type="spellEnd"/>
      <w:r>
        <w:rPr>
          <w:lang w:eastAsia="ja-JP"/>
        </w:rPr>
        <w:t xml:space="preserve"> with DL PRS. </w:t>
      </w:r>
    </w:p>
    <w:tbl>
      <w:tblPr>
        <w:tblStyle w:val="TableGrid"/>
        <w:tblW w:w="0" w:type="auto"/>
        <w:tblLook w:val="04A0" w:firstRow="1" w:lastRow="0" w:firstColumn="1" w:lastColumn="0" w:noHBand="0" w:noVBand="1"/>
      </w:tblPr>
      <w:tblGrid>
        <w:gridCol w:w="9629"/>
      </w:tblGrid>
      <w:tr w:rsidR="00BF64C0" w:rsidRPr="001356A9" w14:paraId="777C6A73" w14:textId="77777777" w:rsidTr="008A5FB7">
        <w:tc>
          <w:tcPr>
            <w:tcW w:w="9629" w:type="dxa"/>
          </w:tcPr>
          <w:p w14:paraId="69887590" w14:textId="77777777" w:rsidR="00BF64C0" w:rsidRPr="001356A9" w:rsidRDefault="00BF64C0" w:rsidP="00BF64C0">
            <w:pPr>
              <w:pStyle w:val="ListParagraph"/>
              <w:numPr>
                <w:ilvl w:val="0"/>
                <w:numId w:val="20"/>
              </w:numPr>
              <w:rPr>
                <w:b/>
                <w:sz w:val="20"/>
                <w:szCs w:val="20"/>
                <w:u w:val="single"/>
                <w:lang w:eastAsia="ko-KR"/>
              </w:rPr>
            </w:pPr>
            <w:proofErr w:type="spellStart"/>
            <w:r w:rsidRPr="001356A9">
              <w:rPr>
                <w:b/>
                <w:sz w:val="20"/>
                <w:szCs w:val="20"/>
                <w:u w:val="single"/>
                <w:lang w:eastAsia="ko-KR"/>
              </w:rPr>
              <w:t>Reducing</w:t>
            </w:r>
            <w:proofErr w:type="spellEnd"/>
            <w:r w:rsidRPr="001356A9">
              <w:rPr>
                <w:b/>
                <w:sz w:val="20"/>
                <w:szCs w:val="20"/>
                <w:u w:val="single"/>
                <w:lang w:eastAsia="ko-KR"/>
              </w:rPr>
              <w:t xml:space="preserve"> </w:t>
            </w:r>
            <w:proofErr w:type="spellStart"/>
            <w:r w:rsidRPr="001356A9">
              <w:rPr>
                <w:b/>
                <w:sz w:val="20"/>
                <w:szCs w:val="20"/>
                <w:u w:val="single"/>
                <w:lang w:eastAsia="ko-KR"/>
              </w:rPr>
              <w:t>Rx</w:t>
            </w:r>
            <w:proofErr w:type="spellEnd"/>
            <w:r w:rsidRPr="001356A9">
              <w:rPr>
                <w:b/>
                <w:sz w:val="20"/>
                <w:szCs w:val="20"/>
                <w:u w:val="single"/>
                <w:lang w:eastAsia="ko-KR"/>
              </w:rPr>
              <w:t xml:space="preserve"> </w:t>
            </w:r>
            <w:proofErr w:type="spellStart"/>
            <w:r w:rsidRPr="001356A9">
              <w:rPr>
                <w:b/>
                <w:sz w:val="20"/>
                <w:szCs w:val="20"/>
                <w:u w:val="single"/>
                <w:lang w:eastAsia="ko-KR"/>
              </w:rPr>
              <w:t>beam</w:t>
            </w:r>
            <w:proofErr w:type="spellEnd"/>
            <w:r w:rsidRPr="001356A9">
              <w:rPr>
                <w:b/>
                <w:sz w:val="20"/>
                <w:szCs w:val="20"/>
                <w:u w:val="single"/>
                <w:lang w:eastAsia="ko-KR"/>
              </w:rPr>
              <w:t xml:space="preserve"> </w:t>
            </w:r>
            <w:proofErr w:type="spellStart"/>
            <w:r w:rsidRPr="001356A9">
              <w:rPr>
                <w:b/>
                <w:sz w:val="20"/>
                <w:szCs w:val="20"/>
                <w:u w:val="single"/>
                <w:lang w:eastAsia="ko-KR"/>
              </w:rPr>
              <w:t>sweeping</w:t>
            </w:r>
            <w:proofErr w:type="spellEnd"/>
            <w:r w:rsidRPr="001356A9">
              <w:rPr>
                <w:b/>
                <w:sz w:val="20"/>
                <w:szCs w:val="20"/>
                <w:u w:val="single"/>
                <w:lang w:eastAsia="ko-KR"/>
              </w:rPr>
              <w:t xml:space="preserve"> </w:t>
            </w:r>
            <w:proofErr w:type="spellStart"/>
            <w:r w:rsidRPr="001356A9">
              <w:rPr>
                <w:b/>
                <w:sz w:val="20"/>
                <w:szCs w:val="20"/>
                <w:u w:val="single"/>
                <w:lang w:eastAsia="ko-KR"/>
              </w:rPr>
              <w:t>factor</w:t>
            </w:r>
            <w:proofErr w:type="spellEnd"/>
          </w:p>
          <w:p w14:paraId="3312FA78" w14:textId="77777777" w:rsidR="00BF64C0" w:rsidRPr="001356A9" w:rsidRDefault="00BF64C0" w:rsidP="00BF64C0">
            <w:pPr>
              <w:pStyle w:val="ListParagraph"/>
              <w:numPr>
                <w:ilvl w:val="1"/>
                <w:numId w:val="24"/>
              </w:numPr>
              <w:spacing w:before="120"/>
              <w:ind w:left="717" w:hanging="357"/>
              <w:contextualSpacing w:val="0"/>
              <w:rPr>
                <w:bCs/>
                <w:sz w:val="20"/>
                <w:szCs w:val="20"/>
                <w:lang w:eastAsia="ko-KR"/>
              </w:rPr>
            </w:pPr>
            <w:proofErr w:type="spellStart"/>
            <w:r w:rsidRPr="001356A9">
              <w:rPr>
                <w:bCs/>
                <w:sz w:val="20"/>
                <w:szCs w:val="20"/>
                <w:lang w:eastAsia="ko-KR"/>
              </w:rPr>
              <w:t>Introduce</w:t>
            </w:r>
            <w:proofErr w:type="spellEnd"/>
            <w:r w:rsidRPr="001356A9">
              <w:rPr>
                <w:bCs/>
                <w:sz w:val="20"/>
                <w:szCs w:val="20"/>
                <w:lang w:eastAsia="ko-KR"/>
              </w:rPr>
              <w:t xml:space="preserve"> a </w:t>
            </w:r>
            <w:proofErr w:type="spellStart"/>
            <w:r w:rsidRPr="001356A9">
              <w:rPr>
                <w:bCs/>
                <w:sz w:val="20"/>
                <w:szCs w:val="20"/>
                <w:lang w:eastAsia="ko-KR"/>
              </w:rPr>
              <w:t>new</w:t>
            </w:r>
            <w:proofErr w:type="spellEnd"/>
            <w:r w:rsidRPr="001356A9">
              <w:rPr>
                <w:bCs/>
                <w:sz w:val="20"/>
                <w:szCs w:val="20"/>
                <w:lang w:eastAsia="ko-KR"/>
              </w:rPr>
              <w:t xml:space="preserve"> UE </w:t>
            </w:r>
            <w:proofErr w:type="spellStart"/>
            <w:r w:rsidRPr="001356A9">
              <w:rPr>
                <w:bCs/>
                <w:sz w:val="20"/>
                <w:szCs w:val="20"/>
                <w:lang w:eastAsia="ko-KR"/>
              </w:rPr>
              <w:t>capability</w:t>
            </w:r>
            <w:proofErr w:type="spellEnd"/>
            <w:r w:rsidRPr="001356A9">
              <w:rPr>
                <w:bCs/>
                <w:sz w:val="20"/>
                <w:szCs w:val="20"/>
                <w:lang w:eastAsia="ko-KR"/>
              </w:rPr>
              <w:t xml:space="preserve"> on </w:t>
            </w:r>
            <w:proofErr w:type="spellStart"/>
            <w:r w:rsidRPr="001356A9">
              <w:rPr>
                <w:bCs/>
                <w:sz w:val="20"/>
                <w:szCs w:val="20"/>
                <w:lang w:eastAsia="ko-KR"/>
              </w:rPr>
              <w:t>lower</w:t>
            </w:r>
            <w:proofErr w:type="spellEnd"/>
            <w:r w:rsidRPr="001356A9">
              <w:rPr>
                <w:bCs/>
                <w:sz w:val="20"/>
                <w:szCs w:val="20"/>
                <w:lang w:eastAsia="ko-KR"/>
              </w:rPr>
              <w:t xml:space="preserve"> </w:t>
            </w:r>
            <w:proofErr w:type="spellStart"/>
            <w:r w:rsidRPr="001356A9">
              <w:rPr>
                <w:bCs/>
                <w:sz w:val="20"/>
                <w:szCs w:val="20"/>
                <w:lang w:eastAsia="ko-KR"/>
              </w:rPr>
              <w:t>Rx</w:t>
            </w:r>
            <w:proofErr w:type="spellEnd"/>
            <w:r w:rsidRPr="001356A9">
              <w:rPr>
                <w:bCs/>
                <w:sz w:val="20"/>
                <w:szCs w:val="20"/>
                <w:lang w:eastAsia="ko-KR"/>
              </w:rPr>
              <w:t xml:space="preserve"> </w:t>
            </w:r>
            <w:proofErr w:type="spellStart"/>
            <w:r w:rsidRPr="001356A9">
              <w:rPr>
                <w:bCs/>
                <w:sz w:val="20"/>
                <w:szCs w:val="20"/>
                <w:lang w:eastAsia="ko-KR"/>
              </w:rPr>
              <w:t>beam</w:t>
            </w:r>
            <w:proofErr w:type="spellEnd"/>
            <w:r w:rsidRPr="001356A9">
              <w:rPr>
                <w:bCs/>
                <w:sz w:val="20"/>
                <w:szCs w:val="20"/>
                <w:lang w:eastAsia="ko-KR"/>
              </w:rPr>
              <w:t xml:space="preserve"> </w:t>
            </w:r>
            <w:proofErr w:type="spellStart"/>
            <w:r w:rsidRPr="001356A9">
              <w:rPr>
                <w:bCs/>
                <w:sz w:val="20"/>
                <w:szCs w:val="20"/>
                <w:lang w:eastAsia="ko-KR"/>
              </w:rPr>
              <w:t>sweeping</w:t>
            </w:r>
            <w:proofErr w:type="spellEnd"/>
            <w:r w:rsidRPr="001356A9">
              <w:rPr>
                <w:bCs/>
                <w:sz w:val="20"/>
                <w:szCs w:val="20"/>
                <w:lang w:eastAsia="ko-KR"/>
              </w:rPr>
              <w:t xml:space="preserve"> </w:t>
            </w:r>
            <w:proofErr w:type="spellStart"/>
            <w:r w:rsidRPr="001356A9">
              <w:rPr>
                <w:bCs/>
                <w:sz w:val="20"/>
                <w:szCs w:val="20"/>
                <w:lang w:eastAsia="ko-KR"/>
              </w:rPr>
              <w:t>factor</w:t>
            </w:r>
            <w:proofErr w:type="spellEnd"/>
            <w:r w:rsidRPr="001356A9">
              <w:rPr>
                <w:bCs/>
                <w:sz w:val="20"/>
                <w:szCs w:val="20"/>
                <w:lang w:eastAsia="ko-KR"/>
              </w:rPr>
              <w:t xml:space="preserve"> (&lt;8) to </w:t>
            </w:r>
            <w:proofErr w:type="spellStart"/>
            <w:r w:rsidRPr="001356A9">
              <w:rPr>
                <w:bCs/>
                <w:sz w:val="20"/>
                <w:szCs w:val="20"/>
                <w:lang w:eastAsia="ko-KR"/>
              </w:rPr>
              <w:t>reduce</w:t>
            </w:r>
            <w:proofErr w:type="spellEnd"/>
            <w:r w:rsidRPr="001356A9">
              <w:rPr>
                <w:bCs/>
                <w:sz w:val="20"/>
                <w:szCs w:val="20"/>
                <w:lang w:eastAsia="ko-KR"/>
              </w:rPr>
              <w:t xml:space="preserve"> </w:t>
            </w:r>
            <w:proofErr w:type="spellStart"/>
            <w:r w:rsidRPr="001356A9">
              <w:rPr>
                <w:bCs/>
                <w:sz w:val="20"/>
                <w:szCs w:val="20"/>
                <w:lang w:eastAsia="ko-KR"/>
              </w:rPr>
              <w:t>the</w:t>
            </w:r>
            <w:proofErr w:type="spellEnd"/>
            <w:r w:rsidRPr="001356A9">
              <w:rPr>
                <w:bCs/>
                <w:sz w:val="20"/>
                <w:szCs w:val="20"/>
                <w:lang w:eastAsia="ko-KR"/>
              </w:rPr>
              <w:t xml:space="preserve"> PRS </w:t>
            </w:r>
            <w:proofErr w:type="spellStart"/>
            <w:r w:rsidRPr="001356A9">
              <w:rPr>
                <w:bCs/>
                <w:sz w:val="20"/>
                <w:szCs w:val="20"/>
                <w:lang w:eastAsia="ko-KR"/>
              </w:rPr>
              <w:t>measurement</w:t>
            </w:r>
            <w:proofErr w:type="spellEnd"/>
            <w:r w:rsidRPr="001356A9">
              <w:rPr>
                <w:bCs/>
                <w:sz w:val="20"/>
                <w:szCs w:val="20"/>
                <w:lang w:eastAsia="ko-KR"/>
              </w:rPr>
              <w:t xml:space="preserve"> </w:t>
            </w:r>
            <w:proofErr w:type="spellStart"/>
            <w:r w:rsidRPr="001356A9">
              <w:rPr>
                <w:bCs/>
                <w:sz w:val="20"/>
                <w:szCs w:val="20"/>
                <w:lang w:eastAsia="ko-KR"/>
              </w:rPr>
              <w:t>latency</w:t>
            </w:r>
            <w:proofErr w:type="spellEnd"/>
            <w:r w:rsidRPr="001356A9">
              <w:rPr>
                <w:bCs/>
                <w:sz w:val="20"/>
                <w:szCs w:val="20"/>
                <w:lang w:eastAsia="ko-KR"/>
              </w:rPr>
              <w:t xml:space="preserve"> for FR2 </w:t>
            </w:r>
            <w:proofErr w:type="spellStart"/>
            <w:r w:rsidRPr="001356A9">
              <w:rPr>
                <w:bCs/>
                <w:sz w:val="20"/>
                <w:szCs w:val="20"/>
                <w:lang w:eastAsia="ko-KR"/>
              </w:rPr>
              <w:t>positioning</w:t>
            </w:r>
            <w:proofErr w:type="spellEnd"/>
            <w:r w:rsidRPr="001356A9">
              <w:rPr>
                <w:bCs/>
                <w:sz w:val="20"/>
                <w:szCs w:val="20"/>
                <w:lang w:eastAsia="ko-KR"/>
              </w:rPr>
              <w:t xml:space="preserve"> </w:t>
            </w:r>
            <w:proofErr w:type="spellStart"/>
            <w:r w:rsidRPr="001356A9">
              <w:rPr>
                <w:bCs/>
                <w:sz w:val="20"/>
                <w:szCs w:val="20"/>
                <w:lang w:eastAsia="ko-KR"/>
              </w:rPr>
              <w:t>frequency</w:t>
            </w:r>
            <w:proofErr w:type="spellEnd"/>
            <w:r w:rsidRPr="001356A9">
              <w:rPr>
                <w:bCs/>
                <w:sz w:val="20"/>
                <w:szCs w:val="20"/>
                <w:lang w:eastAsia="ko-KR"/>
              </w:rPr>
              <w:t xml:space="preserve"> </w:t>
            </w:r>
            <w:proofErr w:type="spellStart"/>
            <w:r w:rsidRPr="001356A9">
              <w:rPr>
                <w:bCs/>
                <w:sz w:val="20"/>
                <w:szCs w:val="20"/>
                <w:lang w:eastAsia="ko-KR"/>
              </w:rPr>
              <w:t>layers</w:t>
            </w:r>
            <w:proofErr w:type="spellEnd"/>
            <w:r w:rsidRPr="001356A9">
              <w:rPr>
                <w:bCs/>
                <w:sz w:val="20"/>
                <w:szCs w:val="20"/>
                <w:lang w:eastAsia="ko-KR"/>
              </w:rPr>
              <w:t xml:space="preserve"> </w:t>
            </w:r>
            <w:proofErr w:type="spellStart"/>
            <w:r w:rsidRPr="001356A9">
              <w:rPr>
                <w:bCs/>
                <w:sz w:val="20"/>
                <w:szCs w:val="20"/>
                <w:lang w:eastAsia="ko-KR"/>
              </w:rPr>
              <w:t>under</w:t>
            </w:r>
            <w:proofErr w:type="spellEnd"/>
            <w:r w:rsidRPr="001356A9">
              <w:rPr>
                <w:bCs/>
                <w:sz w:val="20"/>
                <w:szCs w:val="20"/>
                <w:lang w:eastAsia="ko-KR"/>
              </w:rPr>
              <w:t xml:space="preserve"> </w:t>
            </w:r>
            <w:proofErr w:type="spellStart"/>
            <w:r w:rsidRPr="001356A9">
              <w:rPr>
                <w:bCs/>
                <w:sz w:val="20"/>
                <w:szCs w:val="20"/>
                <w:lang w:eastAsia="ko-KR"/>
              </w:rPr>
              <w:t>certain</w:t>
            </w:r>
            <w:proofErr w:type="spellEnd"/>
            <w:r w:rsidRPr="001356A9">
              <w:rPr>
                <w:bCs/>
                <w:sz w:val="20"/>
                <w:szCs w:val="20"/>
                <w:lang w:eastAsia="ko-KR"/>
              </w:rPr>
              <w:t xml:space="preserve"> </w:t>
            </w:r>
            <w:proofErr w:type="spellStart"/>
            <w:r w:rsidRPr="001356A9">
              <w:rPr>
                <w:bCs/>
                <w:sz w:val="20"/>
                <w:szCs w:val="20"/>
                <w:lang w:eastAsia="ko-KR"/>
              </w:rPr>
              <w:t>conditions</w:t>
            </w:r>
            <w:proofErr w:type="spellEnd"/>
            <w:r w:rsidRPr="001356A9">
              <w:rPr>
                <w:bCs/>
                <w:sz w:val="20"/>
                <w:szCs w:val="20"/>
                <w:lang w:eastAsia="ko-KR"/>
              </w:rPr>
              <w:t xml:space="preserve">. </w:t>
            </w:r>
            <w:proofErr w:type="spellStart"/>
            <w:r w:rsidRPr="001356A9">
              <w:rPr>
                <w:bCs/>
                <w:sz w:val="20"/>
                <w:szCs w:val="20"/>
                <w:lang w:eastAsia="ko-KR"/>
              </w:rPr>
              <w:t>Conditions</w:t>
            </w:r>
            <w:proofErr w:type="spellEnd"/>
            <w:r w:rsidRPr="001356A9">
              <w:rPr>
                <w:bCs/>
                <w:sz w:val="20"/>
                <w:szCs w:val="20"/>
                <w:lang w:eastAsia="ko-KR"/>
              </w:rPr>
              <w:t xml:space="preserve"> </w:t>
            </w:r>
            <w:proofErr w:type="spellStart"/>
            <w:r w:rsidRPr="001356A9">
              <w:rPr>
                <w:bCs/>
                <w:sz w:val="20"/>
                <w:szCs w:val="20"/>
                <w:lang w:eastAsia="ko-KR"/>
              </w:rPr>
              <w:t>are</w:t>
            </w:r>
            <w:proofErr w:type="spellEnd"/>
            <w:r w:rsidRPr="001356A9">
              <w:rPr>
                <w:bCs/>
                <w:sz w:val="20"/>
                <w:szCs w:val="20"/>
                <w:lang w:eastAsia="ko-KR"/>
              </w:rPr>
              <w:t xml:space="preserve"> FFS.</w:t>
            </w:r>
          </w:p>
          <w:p w14:paraId="7A1F894F" w14:textId="77777777" w:rsidR="00BF64C0" w:rsidRPr="001356A9" w:rsidRDefault="00BF64C0" w:rsidP="00BF64C0">
            <w:pPr>
              <w:pStyle w:val="ListParagraph"/>
              <w:numPr>
                <w:ilvl w:val="1"/>
                <w:numId w:val="24"/>
              </w:numPr>
              <w:spacing w:before="120"/>
              <w:ind w:left="717" w:hanging="357"/>
              <w:contextualSpacing w:val="0"/>
              <w:rPr>
                <w:bCs/>
                <w:sz w:val="20"/>
                <w:szCs w:val="20"/>
                <w:lang w:eastAsia="ko-KR"/>
              </w:rPr>
            </w:pPr>
            <w:r w:rsidRPr="001356A9">
              <w:rPr>
                <w:sz w:val="20"/>
                <w:szCs w:val="20"/>
              </w:rPr>
              <w:t xml:space="preserve">FFS: </w:t>
            </w:r>
            <w:proofErr w:type="spellStart"/>
            <w:r w:rsidRPr="001356A9">
              <w:rPr>
                <w:sz w:val="20"/>
                <w:szCs w:val="20"/>
              </w:rPr>
              <w:t>Options</w:t>
            </w:r>
            <w:proofErr w:type="spellEnd"/>
            <w:r w:rsidRPr="001356A9">
              <w:rPr>
                <w:sz w:val="20"/>
                <w:szCs w:val="20"/>
              </w:rPr>
              <w:t xml:space="preserve"> for </w:t>
            </w:r>
            <w:proofErr w:type="spellStart"/>
            <w:r w:rsidRPr="001356A9">
              <w:rPr>
                <w:sz w:val="20"/>
                <w:szCs w:val="20"/>
              </w:rPr>
              <w:t>conditions</w:t>
            </w:r>
            <w:proofErr w:type="spellEnd"/>
            <w:r w:rsidRPr="001356A9">
              <w:rPr>
                <w:sz w:val="20"/>
                <w:szCs w:val="20"/>
              </w:rPr>
              <w:t>:</w:t>
            </w:r>
          </w:p>
          <w:p w14:paraId="26E392FD" w14:textId="77777777" w:rsidR="00BF64C0" w:rsidRPr="001356A9" w:rsidRDefault="00BF64C0" w:rsidP="00BF64C0">
            <w:pPr>
              <w:pStyle w:val="BodyText"/>
              <w:numPr>
                <w:ilvl w:val="0"/>
                <w:numId w:val="23"/>
              </w:numPr>
              <w:overflowPunct/>
              <w:autoSpaceDE/>
              <w:autoSpaceDN/>
              <w:adjustRightInd/>
              <w:spacing w:before="120"/>
              <w:ind w:left="1550" w:hanging="357"/>
              <w:textAlignment w:val="auto"/>
              <w:rPr>
                <w:rFonts w:ascii="Arial" w:hAnsi="Arial" w:cs="Arial"/>
                <w:lang w:eastAsia="zh-CN"/>
              </w:rPr>
            </w:pPr>
            <w:r w:rsidRPr="001356A9">
              <w:rPr>
                <w:rFonts w:ascii="Arial" w:hAnsi="Arial" w:cs="Arial"/>
                <w:lang w:eastAsia="zh-CN"/>
              </w:rPr>
              <w:t>Condition 1:</w:t>
            </w:r>
          </w:p>
          <w:p w14:paraId="038AADFC" w14:textId="77777777" w:rsidR="00BF64C0" w:rsidRPr="001356A9" w:rsidRDefault="00BF64C0" w:rsidP="00BF64C0">
            <w:pPr>
              <w:pStyle w:val="ListParagraph"/>
              <w:numPr>
                <w:ilvl w:val="1"/>
                <w:numId w:val="23"/>
              </w:numPr>
              <w:overflowPunct w:val="0"/>
              <w:autoSpaceDE w:val="0"/>
              <w:autoSpaceDN w:val="0"/>
              <w:adjustRightInd w:val="0"/>
              <w:spacing w:after="180"/>
              <w:ind w:left="2271"/>
              <w:contextualSpacing w:val="0"/>
              <w:textAlignment w:val="baseline"/>
              <w:rPr>
                <w:rFonts w:eastAsiaTheme="minorEastAsia" w:cs="Arial"/>
                <w:iCs/>
                <w:sz w:val="20"/>
                <w:szCs w:val="20"/>
              </w:rPr>
            </w:pPr>
            <w:r w:rsidRPr="001356A9">
              <w:rPr>
                <w:rFonts w:eastAsiaTheme="minorEastAsia" w:cs="Arial"/>
                <w:iCs/>
                <w:sz w:val="20"/>
                <w:szCs w:val="20"/>
              </w:rPr>
              <w:t xml:space="preserve">RX </w:t>
            </w:r>
            <w:proofErr w:type="spellStart"/>
            <w:r w:rsidRPr="001356A9">
              <w:rPr>
                <w:rFonts w:eastAsiaTheme="minorEastAsia" w:cs="Arial"/>
                <w:iCs/>
                <w:sz w:val="20"/>
                <w:szCs w:val="20"/>
              </w:rPr>
              <w:t>beam</w:t>
            </w:r>
            <w:proofErr w:type="spellEnd"/>
            <w:r w:rsidRPr="001356A9">
              <w:rPr>
                <w:rFonts w:eastAsiaTheme="minorEastAsia" w:cs="Arial"/>
                <w:iCs/>
                <w:sz w:val="20"/>
                <w:szCs w:val="20"/>
              </w:rPr>
              <w:t xml:space="preserve"> </w:t>
            </w:r>
            <w:proofErr w:type="spellStart"/>
            <w:r w:rsidRPr="001356A9">
              <w:rPr>
                <w:rFonts w:eastAsiaTheme="minorEastAsia" w:cs="Arial"/>
                <w:iCs/>
                <w:sz w:val="20"/>
                <w:szCs w:val="20"/>
              </w:rPr>
              <w:t>sweeping</w:t>
            </w:r>
            <w:proofErr w:type="spellEnd"/>
            <w:r w:rsidRPr="001356A9">
              <w:rPr>
                <w:rFonts w:eastAsiaTheme="minorEastAsia" w:cs="Arial"/>
                <w:iCs/>
                <w:sz w:val="20"/>
                <w:szCs w:val="20"/>
              </w:rPr>
              <w:t xml:space="preserve"> is </w:t>
            </w:r>
            <w:proofErr w:type="spellStart"/>
            <w:r w:rsidRPr="001356A9">
              <w:rPr>
                <w:rFonts w:eastAsiaTheme="minorEastAsia" w:cs="Arial"/>
                <w:iCs/>
                <w:sz w:val="20"/>
                <w:szCs w:val="20"/>
              </w:rPr>
              <w:t>reduced</w:t>
            </w:r>
            <w:proofErr w:type="spellEnd"/>
            <w:r w:rsidRPr="001356A9">
              <w:rPr>
                <w:rFonts w:eastAsiaTheme="minorEastAsia" w:cs="Arial"/>
                <w:iCs/>
                <w:sz w:val="20"/>
                <w:szCs w:val="20"/>
              </w:rPr>
              <w:t xml:space="preserve"> </w:t>
            </w:r>
            <w:proofErr w:type="spellStart"/>
            <w:r w:rsidRPr="001356A9">
              <w:rPr>
                <w:rFonts w:eastAsiaTheme="minorEastAsia" w:cs="Arial"/>
                <w:iCs/>
                <w:sz w:val="20"/>
                <w:szCs w:val="20"/>
              </w:rPr>
              <w:t>if</w:t>
            </w:r>
            <w:proofErr w:type="spellEnd"/>
            <w:r w:rsidRPr="001356A9">
              <w:rPr>
                <w:rFonts w:eastAsiaTheme="minorEastAsia" w:cs="Arial"/>
                <w:iCs/>
                <w:sz w:val="20"/>
                <w:szCs w:val="20"/>
              </w:rPr>
              <w:t xml:space="preserve"> UE is </w:t>
            </w:r>
            <w:proofErr w:type="spellStart"/>
            <w:r w:rsidRPr="001356A9">
              <w:rPr>
                <w:rFonts w:eastAsiaTheme="minorEastAsia" w:cs="Arial"/>
                <w:iCs/>
                <w:sz w:val="20"/>
                <w:szCs w:val="20"/>
              </w:rPr>
              <w:t>provided</w:t>
            </w:r>
            <w:proofErr w:type="spellEnd"/>
            <w:r w:rsidRPr="001356A9">
              <w:rPr>
                <w:rFonts w:eastAsiaTheme="minorEastAsia" w:cs="Arial"/>
                <w:iCs/>
                <w:sz w:val="20"/>
                <w:szCs w:val="20"/>
              </w:rPr>
              <w:t xml:space="preserve"> </w:t>
            </w:r>
            <w:proofErr w:type="spellStart"/>
            <w:r w:rsidRPr="001356A9">
              <w:rPr>
                <w:rFonts w:eastAsiaTheme="minorEastAsia" w:cs="Arial"/>
                <w:iCs/>
                <w:sz w:val="20"/>
                <w:szCs w:val="20"/>
              </w:rPr>
              <w:t>with</w:t>
            </w:r>
            <w:proofErr w:type="spellEnd"/>
            <w:r w:rsidRPr="001356A9">
              <w:rPr>
                <w:rFonts w:eastAsiaTheme="minorEastAsia" w:cs="Arial"/>
                <w:iCs/>
                <w:sz w:val="20"/>
                <w:szCs w:val="20"/>
              </w:rPr>
              <w:t xml:space="preserve"> </w:t>
            </w:r>
            <w:proofErr w:type="spellStart"/>
            <w:r w:rsidRPr="001356A9">
              <w:rPr>
                <w:rFonts w:eastAsiaTheme="minorEastAsia" w:cs="Arial"/>
                <w:iCs/>
                <w:sz w:val="20"/>
                <w:szCs w:val="20"/>
              </w:rPr>
              <w:t>the</w:t>
            </w:r>
            <w:proofErr w:type="spellEnd"/>
            <w:r w:rsidRPr="001356A9">
              <w:rPr>
                <w:rFonts w:eastAsiaTheme="minorEastAsia" w:cs="Arial"/>
                <w:iCs/>
                <w:sz w:val="20"/>
                <w:szCs w:val="20"/>
              </w:rPr>
              <w:t xml:space="preserve"> QCL </w:t>
            </w:r>
            <w:proofErr w:type="spellStart"/>
            <w:r w:rsidRPr="001356A9">
              <w:rPr>
                <w:rFonts w:eastAsiaTheme="minorEastAsia" w:cs="Arial"/>
                <w:iCs/>
                <w:sz w:val="20"/>
                <w:szCs w:val="20"/>
              </w:rPr>
              <w:t>information</w:t>
            </w:r>
            <w:proofErr w:type="spellEnd"/>
            <w:r w:rsidRPr="001356A9">
              <w:rPr>
                <w:rFonts w:eastAsiaTheme="minorEastAsia" w:cs="Arial"/>
                <w:iCs/>
                <w:sz w:val="20"/>
                <w:szCs w:val="20"/>
              </w:rPr>
              <w:t xml:space="preserve"> of </w:t>
            </w:r>
            <w:proofErr w:type="spellStart"/>
            <w:r w:rsidRPr="001356A9">
              <w:rPr>
                <w:rFonts w:eastAsiaTheme="minorEastAsia" w:cs="Arial"/>
                <w:iCs/>
                <w:sz w:val="20"/>
                <w:szCs w:val="20"/>
              </w:rPr>
              <w:t>the</w:t>
            </w:r>
            <w:proofErr w:type="spellEnd"/>
            <w:r w:rsidRPr="001356A9">
              <w:rPr>
                <w:rFonts w:eastAsiaTheme="minorEastAsia" w:cs="Arial"/>
                <w:iCs/>
                <w:sz w:val="20"/>
                <w:szCs w:val="20"/>
              </w:rPr>
              <w:t xml:space="preserve"> PRS (dl-PRS-QCL-Info)</w:t>
            </w:r>
          </w:p>
          <w:p w14:paraId="7A414741" w14:textId="77777777" w:rsidR="00BF64C0" w:rsidRPr="001356A9" w:rsidRDefault="00BF64C0" w:rsidP="00BF64C0">
            <w:pPr>
              <w:pStyle w:val="ListParagraph"/>
              <w:numPr>
                <w:ilvl w:val="0"/>
                <w:numId w:val="23"/>
              </w:numPr>
              <w:overflowPunct w:val="0"/>
              <w:autoSpaceDE w:val="0"/>
              <w:autoSpaceDN w:val="0"/>
              <w:adjustRightInd w:val="0"/>
              <w:spacing w:after="180"/>
              <w:ind w:left="1551"/>
              <w:contextualSpacing w:val="0"/>
              <w:textAlignment w:val="baseline"/>
              <w:rPr>
                <w:rFonts w:eastAsiaTheme="minorEastAsia" w:cs="Arial"/>
                <w:iCs/>
                <w:sz w:val="20"/>
                <w:szCs w:val="20"/>
              </w:rPr>
            </w:pPr>
            <w:proofErr w:type="spellStart"/>
            <w:r w:rsidRPr="001356A9">
              <w:rPr>
                <w:rFonts w:eastAsiaTheme="minorEastAsia" w:cs="Arial"/>
                <w:iCs/>
                <w:sz w:val="20"/>
                <w:szCs w:val="20"/>
              </w:rPr>
              <w:t>Other</w:t>
            </w:r>
            <w:proofErr w:type="spellEnd"/>
            <w:r w:rsidRPr="001356A9">
              <w:rPr>
                <w:rFonts w:eastAsiaTheme="minorEastAsia" w:cs="Arial"/>
                <w:iCs/>
                <w:sz w:val="20"/>
                <w:szCs w:val="20"/>
              </w:rPr>
              <w:t xml:space="preserve"> </w:t>
            </w:r>
            <w:proofErr w:type="spellStart"/>
            <w:r w:rsidRPr="001356A9">
              <w:rPr>
                <w:rFonts w:eastAsiaTheme="minorEastAsia" w:cs="Arial"/>
                <w:iCs/>
                <w:sz w:val="20"/>
                <w:szCs w:val="20"/>
              </w:rPr>
              <w:t>conditions</w:t>
            </w:r>
            <w:proofErr w:type="spellEnd"/>
            <w:r w:rsidRPr="001356A9">
              <w:rPr>
                <w:rFonts w:eastAsiaTheme="minorEastAsia" w:cs="Arial"/>
                <w:iCs/>
                <w:sz w:val="20"/>
                <w:szCs w:val="20"/>
              </w:rPr>
              <w:t xml:space="preserve"> </w:t>
            </w:r>
            <w:proofErr w:type="spellStart"/>
            <w:r w:rsidRPr="001356A9">
              <w:rPr>
                <w:rFonts w:eastAsiaTheme="minorEastAsia" w:cs="Arial"/>
                <w:iCs/>
                <w:sz w:val="20"/>
                <w:szCs w:val="20"/>
              </w:rPr>
              <w:t>not</w:t>
            </w:r>
            <w:proofErr w:type="spellEnd"/>
            <w:r w:rsidRPr="001356A9">
              <w:rPr>
                <w:rFonts w:eastAsiaTheme="minorEastAsia" w:cs="Arial"/>
                <w:iCs/>
                <w:sz w:val="20"/>
                <w:szCs w:val="20"/>
              </w:rPr>
              <w:t xml:space="preserve"> </w:t>
            </w:r>
            <w:proofErr w:type="spellStart"/>
            <w:r w:rsidRPr="001356A9">
              <w:rPr>
                <w:rFonts w:eastAsiaTheme="minorEastAsia" w:cs="Arial"/>
                <w:iCs/>
                <w:sz w:val="20"/>
                <w:szCs w:val="20"/>
              </w:rPr>
              <w:t>precluded</w:t>
            </w:r>
            <w:proofErr w:type="spellEnd"/>
          </w:p>
          <w:p w14:paraId="355776FC" w14:textId="77777777" w:rsidR="00BF64C0" w:rsidRPr="001356A9" w:rsidRDefault="00BF64C0" w:rsidP="008A5FB7">
            <w:pPr>
              <w:tabs>
                <w:tab w:val="num" w:pos="1440"/>
              </w:tabs>
              <w:rPr>
                <w:lang w:val="en-US" w:eastAsia="ja-JP"/>
              </w:rPr>
            </w:pPr>
          </w:p>
        </w:tc>
      </w:tr>
    </w:tbl>
    <w:p w14:paraId="7B0CB3DC" w14:textId="2DD5762A" w:rsidR="00BF64C0" w:rsidRDefault="00BF64C0" w:rsidP="00BF64C0">
      <w:pPr>
        <w:rPr>
          <w:lang w:eastAsia="ja-JP"/>
        </w:rPr>
      </w:pPr>
    </w:p>
    <w:p w14:paraId="315D0951" w14:textId="049F44E9" w:rsidR="00BF64C0" w:rsidRDefault="00BF64C0" w:rsidP="00BF64C0">
      <w:pPr>
        <w:rPr>
          <w:lang w:eastAsia="ja-JP"/>
        </w:rPr>
      </w:pPr>
      <w:r w:rsidRPr="00CC204C">
        <w:rPr>
          <w:b/>
          <w:bCs/>
          <w:lang w:eastAsia="ja-JP"/>
        </w:rPr>
        <w:t xml:space="preserve">Proposal </w:t>
      </w:r>
      <w:proofErr w:type="gramStart"/>
      <w:r w:rsidR="00966957">
        <w:rPr>
          <w:b/>
          <w:bCs/>
          <w:lang w:eastAsia="ja-JP"/>
        </w:rPr>
        <w:t>6</w:t>
      </w:r>
      <w:r w:rsidRPr="00CC204C">
        <w:rPr>
          <w:b/>
          <w:bCs/>
          <w:lang w:eastAsia="ja-JP"/>
        </w:rPr>
        <w:t xml:space="preserve"> :</w:t>
      </w:r>
      <w:proofErr w:type="gramEnd"/>
      <w:r w:rsidRPr="00CC204C">
        <w:rPr>
          <w:lang w:eastAsia="ja-JP"/>
        </w:rPr>
        <w:t xml:space="preserve"> </w:t>
      </w:r>
      <w:r>
        <w:rPr>
          <w:lang w:eastAsia="ja-JP"/>
        </w:rPr>
        <w:t xml:space="preserve">We support condition-1 that </w:t>
      </w:r>
      <w:r w:rsidRPr="00CC204C">
        <w:rPr>
          <w:lang w:eastAsia="ja-JP"/>
        </w:rPr>
        <w:t>RX beam sweeping</w:t>
      </w:r>
      <w:r>
        <w:rPr>
          <w:lang w:eastAsia="ja-JP"/>
        </w:rPr>
        <w:t xml:space="preserve"> time is reduced</w:t>
      </w:r>
      <w:r w:rsidRPr="00CC204C">
        <w:rPr>
          <w:lang w:eastAsia="ja-JP"/>
        </w:rPr>
        <w:t xml:space="preserve"> if UE is provided with the QCL information of the PRS (dl-PRS-QCL-Info).</w:t>
      </w:r>
      <w:r>
        <w:rPr>
          <w:lang w:eastAsia="ja-JP"/>
        </w:rPr>
        <w:br/>
        <w:t xml:space="preserve">    - study </w:t>
      </w:r>
      <w:r w:rsidR="00117211">
        <w:rPr>
          <w:lang w:eastAsia="ja-JP"/>
        </w:rPr>
        <w:t xml:space="preserve">UE </w:t>
      </w:r>
      <w:r>
        <w:rPr>
          <w:lang w:eastAsia="ja-JP"/>
        </w:rPr>
        <w:t xml:space="preserve">fast beam search (i.e. how much the beam sweeping time </w:t>
      </w:r>
      <w:r w:rsidR="00117211">
        <w:rPr>
          <w:lang w:eastAsia="ja-JP"/>
        </w:rPr>
        <w:t>is</w:t>
      </w:r>
      <w:r>
        <w:rPr>
          <w:lang w:eastAsia="ja-JP"/>
        </w:rPr>
        <w:t xml:space="preserve"> reduced from 8)</w:t>
      </w:r>
    </w:p>
    <w:p w14:paraId="593B2EC8" w14:textId="77777777" w:rsidR="00BF64C0" w:rsidRDefault="00BF64C0" w:rsidP="00BF64C0">
      <w:pPr>
        <w:rPr>
          <w:lang w:eastAsia="zh-CN"/>
        </w:rPr>
      </w:pPr>
    </w:p>
    <w:p w14:paraId="00E6552F" w14:textId="77777777" w:rsidR="00BF64C0" w:rsidRPr="00BF64C0" w:rsidRDefault="00BF64C0" w:rsidP="006B707B">
      <w:pPr>
        <w:rPr>
          <w:lang w:eastAsia="ja-JP"/>
        </w:rPr>
      </w:pPr>
    </w:p>
    <w:p w14:paraId="5447468B" w14:textId="0F80E915" w:rsidR="00793FD6" w:rsidRDefault="00031327" w:rsidP="00835EE3">
      <w:pPr>
        <w:pStyle w:val="Heading2"/>
        <w:ind w:left="567" w:hanging="567"/>
      </w:pPr>
      <w:r>
        <w:t xml:space="preserve"> </w:t>
      </w:r>
      <w:r w:rsidR="00793FD6" w:rsidRPr="00835EE3">
        <w:t>Latency enhancements in relation to measurement gaps</w:t>
      </w:r>
    </w:p>
    <w:p w14:paraId="70A57D19" w14:textId="3C0B3F1B" w:rsidR="00DB7249" w:rsidRDefault="00EC33B4" w:rsidP="00C4430A">
      <w:pPr>
        <w:spacing w:before="120"/>
        <w:rPr>
          <w:lang w:val="en-US" w:eastAsia="ja-JP"/>
        </w:rPr>
      </w:pPr>
      <w:r w:rsidRPr="00E5377C">
        <w:rPr>
          <w:lang w:val="en-US" w:eastAsia="ja-JP"/>
        </w:rPr>
        <w:t>I</w:t>
      </w:r>
      <w:r w:rsidR="00157479" w:rsidRPr="00E5377C">
        <w:rPr>
          <w:lang w:val="en-US" w:eastAsia="ja-JP"/>
        </w:rPr>
        <w:t xml:space="preserve">nvestigation on </w:t>
      </w:r>
      <w:r w:rsidRPr="00E5377C">
        <w:rPr>
          <w:lang w:val="en-US" w:eastAsia="ja-JP"/>
        </w:rPr>
        <w:t xml:space="preserve">latency improvements for positioning due to </w:t>
      </w:r>
      <w:r w:rsidR="00157479" w:rsidRPr="00E5377C">
        <w:rPr>
          <w:lang w:val="en-US" w:eastAsia="ja-JP"/>
        </w:rPr>
        <w:t>gapless measurements</w:t>
      </w:r>
      <w:r w:rsidRPr="00E5377C">
        <w:rPr>
          <w:lang w:val="en-US" w:eastAsia="ja-JP"/>
        </w:rPr>
        <w:t xml:space="preserve"> was done during the NR positioning enhancement study item.</w:t>
      </w:r>
      <w:r w:rsidR="00DB7249" w:rsidRPr="00E5377C">
        <w:rPr>
          <w:lang w:val="en-US" w:eastAsia="ja-JP"/>
        </w:rPr>
        <w:t xml:space="preserve"> RAN1 is currently</w:t>
      </w:r>
      <w:r w:rsidR="00F82B2E">
        <w:rPr>
          <w:lang w:val="en-US" w:eastAsia="ja-JP"/>
        </w:rPr>
        <w:t xml:space="preserve"> further</w:t>
      </w:r>
      <w:r w:rsidR="00DB7249" w:rsidRPr="00E5377C">
        <w:rPr>
          <w:lang w:val="en-US" w:eastAsia="ja-JP"/>
        </w:rPr>
        <w:t xml:space="preserve"> investigating this enhancement in more detail and RAN4 is to await the outcome of this investigation. </w:t>
      </w:r>
    </w:p>
    <w:p w14:paraId="1680C1D5" w14:textId="6498C5BE" w:rsidR="00404ACE" w:rsidRPr="00404ACE" w:rsidRDefault="00404ACE" w:rsidP="00C4430A">
      <w:pPr>
        <w:spacing w:before="120"/>
        <w:rPr>
          <w:b/>
          <w:bCs/>
          <w:u w:val="single"/>
          <w:lang w:val="en-US" w:eastAsia="ja-JP"/>
        </w:rPr>
      </w:pPr>
      <w:r w:rsidRPr="00404ACE">
        <w:rPr>
          <w:b/>
          <w:bCs/>
          <w:u w:val="single"/>
        </w:rPr>
        <w:t>PRS measurements without gaps</w:t>
      </w:r>
    </w:p>
    <w:tbl>
      <w:tblPr>
        <w:tblStyle w:val="TableGrid"/>
        <w:tblW w:w="0" w:type="auto"/>
        <w:tblLook w:val="04A0" w:firstRow="1" w:lastRow="0" w:firstColumn="1" w:lastColumn="0" w:noHBand="0" w:noVBand="1"/>
      </w:tblPr>
      <w:tblGrid>
        <w:gridCol w:w="9629"/>
      </w:tblGrid>
      <w:tr w:rsidR="001C77CB" w:rsidRPr="001356A9" w14:paraId="2F666F86" w14:textId="77777777" w:rsidTr="001C77CB">
        <w:tc>
          <w:tcPr>
            <w:tcW w:w="9629" w:type="dxa"/>
          </w:tcPr>
          <w:p w14:paraId="7799BD08" w14:textId="77777777" w:rsidR="0004312D" w:rsidRPr="001356A9" w:rsidRDefault="0004312D" w:rsidP="0004312D">
            <w:pPr>
              <w:pStyle w:val="ListParagraph"/>
              <w:numPr>
                <w:ilvl w:val="0"/>
                <w:numId w:val="26"/>
              </w:numPr>
              <w:overflowPunct w:val="0"/>
              <w:autoSpaceDE w:val="0"/>
              <w:autoSpaceDN w:val="0"/>
              <w:adjustRightInd w:val="0"/>
              <w:textAlignment w:val="baseline"/>
              <w:rPr>
                <w:b/>
                <w:sz w:val="20"/>
                <w:szCs w:val="20"/>
                <w:u w:val="single"/>
                <w:lang w:eastAsia="ko-KR"/>
              </w:rPr>
            </w:pPr>
            <w:proofErr w:type="spellStart"/>
            <w:r w:rsidRPr="001356A9">
              <w:rPr>
                <w:b/>
                <w:sz w:val="20"/>
                <w:szCs w:val="20"/>
                <w:u w:val="single"/>
                <w:lang w:eastAsia="ko-KR"/>
              </w:rPr>
              <w:t>Work</w:t>
            </w:r>
            <w:proofErr w:type="spellEnd"/>
            <w:r w:rsidRPr="001356A9">
              <w:rPr>
                <w:b/>
                <w:sz w:val="20"/>
                <w:szCs w:val="20"/>
                <w:u w:val="single"/>
                <w:lang w:eastAsia="ko-KR"/>
              </w:rPr>
              <w:t xml:space="preserve"> </w:t>
            </w:r>
            <w:proofErr w:type="spellStart"/>
            <w:r w:rsidRPr="001356A9">
              <w:rPr>
                <w:b/>
                <w:sz w:val="20"/>
                <w:szCs w:val="20"/>
                <w:u w:val="single"/>
                <w:lang w:eastAsia="ko-KR"/>
              </w:rPr>
              <w:t>needed</w:t>
            </w:r>
            <w:proofErr w:type="spellEnd"/>
            <w:r w:rsidRPr="001356A9">
              <w:rPr>
                <w:b/>
                <w:sz w:val="20"/>
                <w:szCs w:val="20"/>
                <w:u w:val="single"/>
                <w:lang w:eastAsia="ko-KR"/>
              </w:rPr>
              <w:t xml:space="preserve"> for PRS </w:t>
            </w:r>
            <w:proofErr w:type="spellStart"/>
            <w:r w:rsidRPr="001356A9">
              <w:rPr>
                <w:b/>
                <w:sz w:val="20"/>
                <w:szCs w:val="20"/>
                <w:u w:val="single"/>
                <w:lang w:eastAsia="ko-KR"/>
              </w:rPr>
              <w:t>measurements</w:t>
            </w:r>
            <w:proofErr w:type="spellEnd"/>
            <w:r w:rsidRPr="001356A9">
              <w:rPr>
                <w:b/>
                <w:sz w:val="20"/>
                <w:szCs w:val="20"/>
                <w:u w:val="single"/>
                <w:lang w:eastAsia="ko-KR"/>
              </w:rPr>
              <w:t xml:space="preserve"> </w:t>
            </w:r>
            <w:proofErr w:type="spellStart"/>
            <w:r w:rsidRPr="001356A9">
              <w:rPr>
                <w:b/>
                <w:sz w:val="20"/>
                <w:szCs w:val="20"/>
                <w:u w:val="single"/>
                <w:lang w:eastAsia="ko-KR"/>
              </w:rPr>
              <w:t>without</w:t>
            </w:r>
            <w:proofErr w:type="spellEnd"/>
            <w:r w:rsidRPr="001356A9">
              <w:rPr>
                <w:b/>
                <w:sz w:val="20"/>
                <w:szCs w:val="20"/>
                <w:u w:val="single"/>
                <w:lang w:eastAsia="ko-KR"/>
              </w:rPr>
              <w:t xml:space="preserve"> </w:t>
            </w:r>
            <w:proofErr w:type="spellStart"/>
            <w:r w:rsidRPr="001356A9">
              <w:rPr>
                <w:b/>
                <w:sz w:val="20"/>
                <w:szCs w:val="20"/>
                <w:u w:val="single"/>
                <w:lang w:eastAsia="ko-KR"/>
              </w:rPr>
              <w:t>gaps</w:t>
            </w:r>
            <w:proofErr w:type="spellEnd"/>
          </w:p>
          <w:p w14:paraId="5FF5D61D" w14:textId="77777777" w:rsidR="0004312D" w:rsidRPr="001356A9" w:rsidRDefault="0004312D" w:rsidP="0004312D">
            <w:pPr>
              <w:pStyle w:val="ListParagraph"/>
              <w:numPr>
                <w:ilvl w:val="0"/>
                <w:numId w:val="25"/>
              </w:numPr>
              <w:spacing w:before="120"/>
              <w:ind w:left="714" w:hanging="357"/>
              <w:contextualSpacing w:val="0"/>
              <w:rPr>
                <w:sz w:val="20"/>
                <w:szCs w:val="20"/>
              </w:rPr>
            </w:pPr>
            <w:r w:rsidRPr="001356A9">
              <w:rPr>
                <w:sz w:val="20"/>
                <w:szCs w:val="20"/>
              </w:rPr>
              <w:t xml:space="preserve">MGRP is </w:t>
            </w:r>
            <w:proofErr w:type="spellStart"/>
            <w:r w:rsidRPr="001356A9">
              <w:rPr>
                <w:sz w:val="20"/>
                <w:szCs w:val="20"/>
              </w:rPr>
              <w:t>not</w:t>
            </w:r>
            <w:proofErr w:type="spellEnd"/>
            <w:r w:rsidRPr="001356A9">
              <w:rPr>
                <w:sz w:val="20"/>
                <w:szCs w:val="20"/>
              </w:rPr>
              <w:t xml:space="preserve"> </w:t>
            </w:r>
            <w:proofErr w:type="spellStart"/>
            <w:r w:rsidRPr="001356A9">
              <w:rPr>
                <w:sz w:val="20"/>
                <w:szCs w:val="20"/>
              </w:rPr>
              <w:t>needed</w:t>
            </w:r>
            <w:proofErr w:type="spellEnd"/>
            <w:r w:rsidRPr="001356A9">
              <w:rPr>
                <w:sz w:val="20"/>
                <w:szCs w:val="20"/>
              </w:rPr>
              <w:t xml:space="preserve"> in </w:t>
            </w:r>
            <w:proofErr w:type="spellStart"/>
            <w:r w:rsidRPr="001356A9">
              <w:rPr>
                <w:sz w:val="20"/>
                <w:szCs w:val="20"/>
              </w:rPr>
              <w:t>the</w:t>
            </w:r>
            <w:proofErr w:type="spellEnd"/>
            <w:r w:rsidRPr="001356A9">
              <w:rPr>
                <w:sz w:val="20"/>
                <w:szCs w:val="20"/>
              </w:rPr>
              <w:t xml:space="preserve"> PRS </w:t>
            </w:r>
            <w:proofErr w:type="spellStart"/>
            <w:r w:rsidRPr="001356A9">
              <w:rPr>
                <w:sz w:val="20"/>
                <w:szCs w:val="20"/>
              </w:rPr>
              <w:t>measurement</w:t>
            </w:r>
            <w:proofErr w:type="spellEnd"/>
            <w:r w:rsidRPr="001356A9">
              <w:rPr>
                <w:sz w:val="20"/>
                <w:szCs w:val="20"/>
              </w:rPr>
              <w:t xml:space="preserve"> </w:t>
            </w:r>
            <w:proofErr w:type="spellStart"/>
            <w:r w:rsidRPr="001356A9">
              <w:rPr>
                <w:sz w:val="20"/>
                <w:szCs w:val="20"/>
              </w:rPr>
              <w:t>period</w:t>
            </w:r>
            <w:proofErr w:type="spellEnd"/>
            <w:r w:rsidRPr="001356A9">
              <w:rPr>
                <w:sz w:val="20"/>
                <w:szCs w:val="20"/>
              </w:rPr>
              <w:t xml:space="preserve">. </w:t>
            </w:r>
          </w:p>
          <w:p w14:paraId="7523FA43" w14:textId="77777777" w:rsidR="0004312D" w:rsidRPr="001356A9" w:rsidRDefault="0004312D" w:rsidP="0004312D">
            <w:pPr>
              <w:pStyle w:val="BodyText"/>
              <w:numPr>
                <w:ilvl w:val="0"/>
                <w:numId w:val="25"/>
              </w:numPr>
              <w:overflowPunct/>
              <w:autoSpaceDE/>
              <w:autoSpaceDN/>
              <w:adjustRightInd/>
              <w:spacing w:before="120" w:after="240"/>
              <w:ind w:left="714" w:hanging="357"/>
              <w:textAlignment w:val="auto"/>
              <w:rPr>
                <w:lang w:eastAsia="zh-CN"/>
              </w:rPr>
            </w:pPr>
            <w:r w:rsidRPr="001356A9">
              <w:rPr>
                <w:lang w:eastAsia="zh-CN"/>
              </w:rPr>
              <w:t>Following list of potential additional parameters/aspects in the PRS measurement requirements for gapless measurements are for further studies:</w:t>
            </w:r>
          </w:p>
          <w:tbl>
            <w:tblPr>
              <w:tblStyle w:val="TableGrid"/>
              <w:tblW w:w="0" w:type="auto"/>
              <w:jc w:val="center"/>
              <w:tblLook w:val="04A0" w:firstRow="1" w:lastRow="0" w:firstColumn="1" w:lastColumn="0" w:noHBand="0" w:noVBand="1"/>
            </w:tblPr>
            <w:tblGrid>
              <w:gridCol w:w="562"/>
              <w:gridCol w:w="6247"/>
            </w:tblGrid>
            <w:tr w:rsidR="0004312D" w:rsidRPr="001356A9" w14:paraId="062B07FD" w14:textId="77777777" w:rsidTr="0033003C">
              <w:trPr>
                <w:jc w:val="center"/>
              </w:trPr>
              <w:tc>
                <w:tcPr>
                  <w:tcW w:w="562" w:type="dxa"/>
                </w:tcPr>
                <w:p w14:paraId="0044D37B" w14:textId="77777777" w:rsidR="0004312D" w:rsidRPr="001356A9" w:rsidRDefault="0004312D" w:rsidP="0004312D">
                  <w:pPr>
                    <w:spacing w:after="0"/>
                    <w:rPr>
                      <w:rFonts w:eastAsiaTheme="minorEastAsia"/>
                      <w:b/>
                      <w:bCs/>
                      <w:iCs/>
                      <w:lang w:val="en-US" w:eastAsia="zh-CN"/>
                    </w:rPr>
                  </w:pPr>
                  <w:r w:rsidRPr="001356A9">
                    <w:rPr>
                      <w:rFonts w:eastAsiaTheme="minorEastAsia"/>
                      <w:b/>
                      <w:bCs/>
                      <w:iCs/>
                      <w:lang w:val="en-US" w:eastAsia="zh-CN"/>
                    </w:rPr>
                    <w:t>No.</w:t>
                  </w:r>
                </w:p>
              </w:tc>
              <w:tc>
                <w:tcPr>
                  <w:tcW w:w="6247" w:type="dxa"/>
                </w:tcPr>
                <w:p w14:paraId="6B71C1F7" w14:textId="77777777" w:rsidR="0004312D" w:rsidRPr="001356A9" w:rsidRDefault="0004312D" w:rsidP="0004312D">
                  <w:pPr>
                    <w:spacing w:after="0"/>
                    <w:rPr>
                      <w:rFonts w:eastAsiaTheme="minorEastAsia"/>
                      <w:b/>
                      <w:bCs/>
                      <w:iCs/>
                      <w:lang w:val="en-US" w:eastAsia="zh-CN"/>
                    </w:rPr>
                  </w:pPr>
                  <w:r w:rsidRPr="001356A9">
                    <w:rPr>
                      <w:rFonts w:eastAsiaTheme="minorEastAsia"/>
                      <w:b/>
                      <w:bCs/>
                      <w:iCs/>
                      <w:lang w:val="en-US" w:eastAsia="zh-CN"/>
                    </w:rPr>
                    <w:t>Parameters/issues</w:t>
                  </w:r>
                </w:p>
              </w:tc>
            </w:tr>
            <w:tr w:rsidR="0004312D" w:rsidRPr="001356A9" w14:paraId="6A47AFC1" w14:textId="77777777" w:rsidTr="0033003C">
              <w:trPr>
                <w:jc w:val="center"/>
              </w:trPr>
              <w:tc>
                <w:tcPr>
                  <w:tcW w:w="562" w:type="dxa"/>
                </w:tcPr>
                <w:p w14:paraId="3BDE1BF3" w14:textId="77777777" w:rsidR="0004312D" w:rsidRPr="001356A9" w:rsidRDefault="0004312D" w:rsidP="0004312D">
                  <w:pPr>
                    <w:spacing w:after="0"/>
                    <w:rPr>
                      <w:rFonts w:eastAsiaTheme="minorEastAsia"/>
                      <w:iCs/>
                      <w:lang w:val="en-US" w:eastAsia="zh-CN"/>
                    </w:rPr>
                  </w:pPr>
                  <w:r w:rsidRPr="001356A9">
                    <w:rPr>
                      <w:rFonts w:eastAsiaTheme="minorEastAsia"/>
                      <w:iCs/>
                      <w:lang w:val="en-US" w:eastAsia="zh-CN"/>
                    </w:rPr>
                    <w:t>1</w:t>
                  </w:r>
                </w:p>
              </w:tc>
              <w:tc>
                <w:tcPr>
                  <w:tcW w:w="6247" w:type="dxa"/>
                </w:tcPr>
                <w:p w14:paraId="52E3051B" w14:textId="77777777" w:rsidR="0004312D" w:rsidRPr="001356A9" w:rsidRDefault="00025E6F" w:rsidP="0004312D">
                  <w:pPr>
                    <w:spacing w:after="0"/>
                    <w:rPr>
                      <w:rFonts w:eastAsiaTheme="minorEastAsia"/>
                      <w:iCs/>
                      <w:lang w:val="en-US"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04312D" w:rsidRPr="001356A9">
                    <w:t xml:space="preserve"> </w:t>
                  </w:r>
                </w:p>
              </w:tc>
            </w:tr>
            <w:tr w:rsidR="0004312D" w:rsidRPr="001356A9" w14:paraId="13AAAA31" w14:textId="77777777" w:rsidTr="0033003C">
              <w:trPr>
                <w:jc w:val="center"/>
              </w:trPr>
              <w:tc>
                <w:tcPr>
                  <w:tcW w:w="562" w:type="dxa"/>
                </w:tcPr>
                <w:p w14:paraId="5B2E5BE0" w14:textId="77777777" w:rsidR="0004312D" w:rsidRPr="001356A9" w:rsidRDefault="0004312D" w:rsidP="0004312D">
                  <w:pPr>
                    <w:spacing w:after="0"/>
                    <w:rPr>
                      <w:rFonts w:eastAsiaTheme="minorEastAsia"/>
                      <w:iCs/>
                      <w:lang w:val="en-US" w:eastAsia="zh-CN"/>
                    </w:rPr>
                  </w:pPr>
                  <w:r w:rsidRPr="001356A9">
                    <w:rPr>
                      <w:rFonts w:eastAsiaTheme="minorEastAsia"/>
                      <w:iCs/>
                      <w:lang w:val="en-US" w:eastAsia="zh-CN"/>
                    </w:rPr>
                    <w:t>2</w:t>
                  </w:r>
                </w:p>
              </w:tc>
              <w:tc>
                <w:tcPr>
                  <w:tcW w:w="6247" w:type="dxa"/>
                </w:tcPr>
                <w:p w14:paraId="1C877545" w14:textId="77777777" w:rsidR="0004312D" w:rsidRPr="001356A9" w:rsidRDefault="00025E6F" w:rsidP="0004312D">
                  <w:pPr>
                    <w:spacing w:after="0"/>
                    <w:rPr>
                      <w:rFonts w:eastAsiaTheme="minorEastAsia"/>
                      <w:iCs/>
                      <w:lang w:val="en-US"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PRS,i</m:t>
                              </m:r>
                            </m:sub>
                          </m:sSub>
                        </m:sub>
                      </m:sSub>
                    </m:oMath>
                  </m:oMathPara>
                </w:p>
              </w:tc>
            </w:tr>
            <w:tr w:rsidR="0004312D" w:rsidRPr="001356A9" w14:paraId="4203B03F" w14:textId="77777777" w:rsidTr="0033003C">
              <w:trPr>
                <w:jc w:val="center"/>
              </w:trPr>
              <w:tc>
                <w:tcPr>
                  <w:tcW w:w="562" w:type="dxa"/>
                </w:tcPr>
                <w:p w14:paraId="154FD047" w14:textId="77777777" w:rsidR="0004312D" w:rsidRPr="001356A9" w:rsidRDefault="0004312D" w:rsidP="0004312D">
                  <w:pPr>
                    <w:spacing w:after="0"/>
                    <w:rPr>
                      <w:rFonts w:eastAsiaTheme="minorEastAsia"/>
                      <w:iCs/>
                      <w:lang w:val="en-US" w:eastAsia="zh-CN"/>
                    </w:rPr>
                  </w:pPr>
                  <w:r w:rsidRPr="001356A9">
                    <w:rPr>
                      <w:rFonts w:eastAsiaTheme="minorEastAsia"/>
                      <w:iCs/>
                      <w:lang w:val="en-US" w:eastAsia="zh-CN"/>
                    </w:rPr>
                    <w:lastRenderedPageBreak/>
                    <w:t>3</w:t>
                  </w:r>
                </w:p>
              </w:tc>
              <w:tc>
                <w:tcPr>
                  <w:tcW w:w="6247" w:type="dxa"/>
                </w:tcPr>
                <w:p w14:paraId="31F5E94B" w14:textId="77777777" w:rsidR="0004312D" w:rsidRPr="001356A9" w:rsidRDefault="0004312D" w:rsidP="0004312D">
                  <w:pPr>
                    <w:spacing w:after="0"/>
                    <w:rPr>
                      <w:rFonts w:eastAsiaTheme="minorEastAsia"/>
                      <w:iCs/>
                      <w:lang w:val="en-US" w:eastAsia="zh-CN"/>
                    </w:rPr>
                  </w:pPr>
                  <w:r w:rsidRPr="001356A9">
                    <w:t xml:space="preserv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p>
              </w:tc>
            </w:tr>
            <w:tr w:rsidR="0004312D" w:rsidRPr="001356A9" w14:paraId="103997FF" w14:textId="77777777" w:rsidTr="0033003C">
              <w:trPr>
                <w:jc w:val="center"/>
              </w:trPr>
              <w:tc>
                <w:tcPr>
                  <w:tcW w:w="562" w:type="dxa"/>
                </w:tcPr>
                <w:p w14:paraId="228D3E1A" w14:textId="77777777" w:rsidR="0004312D" w:rsidRPr="001356A9" w:rsidRDefault="0004312D" w:rsidP="0004312D">
                  <w:pPr>
                    <w:spacing w:after="0"/>
                    <w:rPr>
                      <w:rFonts w:eastAsiaTheme="minorEastAsia"/>
                      <w:iCs/>
                      <w:lang w:val="en-US" w:eastAsia="zh-CN"/>
                    </w:rPr>
                  </w:pPr>
                  <w:r w:rsidRPr="001356A9">
                    <w:rPr>
                      <w:rFonts w:eastAsiaTheme="minorEastAsia"/>
                      <w:iCs/>
                      <w:lang w:val="en-US" w:eastAsia="zh-CN"/>
                    </w:rPr>
                    <w:t>4</w:t>
                  </w:r>
                </w:p>
              </w:tc>
              <w:tc>
                <w:tcPr>
                  <w:tcW w:w="6247" w:type="dxa"/>
                </w:tcPr>
                <w:p w14:paraId="1F941D6D" w14:textId="77777777" w:rsidR="0004312D" w:rsidRPr="001356A9" w:rsidRDefault="0004312D" w:rsidP="0004312D">
                  <w:pPr>
                    <w:spacing w:after="0"/>
                    <w:rPr>
                      <w:rFonts w:eastAsiaTheme="minorEastAsia"/>
                      <w:iCs/>
                      <w:lang w:val="en-US" w:eastAsia="zh-CN"/>
                    </w:rPr>
                  </w:pPr>
                  <w:r w:rsidRPr="001356A9">
                    <w:rPr>
                      <w:bCs/>
                      <w:lang w:eastAsia="zh-CN"/>
                    </w:rPr>
                    <w:t>Applicable number of PFLs</w:t>
                  </w:r>
                </w:p>
              </w:tc>
            </w:tr>
            <w:tr w:rsidR="0004312D" w:rsidRPr="001356A9" w14:paraId="6FA1ADFD" w14:textId="77777777" w:rsidTr="0033003C">
              <w:trPr>
                <w:jc w:val="center"/>
              </w:trPr>
              <w:tc>
                <w:tcPr>
                  <w:tcW w:w="562" w:type="dxa"/>
                </w:tcPr>
                <w:p w14:paraId="0C88CA5C" w14:textId="77777777" w:rsidR="0004312D" w:rsidRPr="001356A9" w:rsidRDefault="0004312D" w:rsidP="0004312D">
                  <w:pPr>
                    <w:spacing w:after="0"/>
                    <w:rPr>
                      <w:rFonts w:eastAsiaTheme="minorEastAsia"/>
                      <w:iCs/>
                      <w:lang w:val="en-US" w:eastAsia="zh-CN"/>
                    </w:rPr>
                  </w:pPr>
                  <w:r w:rsidRPr="001356A9">
                    <w:rPr>
                      <w:rFonts w:eastAsiaTheme="minorEastAsia"/>
                      <w:iCs/>
                      <w:lang w:val="en-US" w:eastAsia="zh-CN"/>
                    </w:rPr>
                    <w:t>5</w:t>
                  </w:r>
                </w:p>
              </w:tc>
              <w:tc>
                <w:tcPr>
                  <w:tcW w:w="6247" w:type="dxa"/>
                </w:tcPr>
                <w:p w14:paraId="76C7F227" w14:textId="77777777" w:rsidR="0004312D" w:rsidRPr="001356A9" w:rsidRDefault="0004312D" w:rsidP="0004312D">
                  <w:pPr>
                    <w:spacing w:after="0"/>
                    <w:rPr>
                      <w:rFonts w:eastAsiaTheme="minorEastAsia"/>
                      <w:iCs/>
                      <w:lang w:val="en-US" w:eastAsia="zh-CN"/>
                    </w:rPr>
                  </w:pPr>
                  <w:r w:rsidRPr="001356A9">
                    <w:rPr>
                      <w:rFonts w:eastAsiaTheme="minorEastAsia"/>
                      <w:lang w:val="en-US" w:eastAsia="zh-CN"/>
                    </w:rPr>
                    <w:t>Applicable number of samples</w:t>
                  </w:r>
                </w:p>
              </w:tc>
            </w:tr>
            <w:tr w:rsidR="0004312D" w:rsidRPr="001356A9" w14:paraId="79B15210" w14:textId="77777777" w:rsidTr="0033003C">
              <w:trPr>
                <w:jc w:val="center"/>
              </w:trPr>
              <w:tc>
                <w:tcPr>
                  <w:tcW w:w="562" w:type="dxa"/>
                </w:tcPr>
                <w:p w14:paraId="289CAB70" w14:textId="77777777" w:rsidR="0004312D" w:rsidRPr="001356A9" w:rsidRDefault="0004312D" w:rsidP="0004312D">
                  <w:pPr>
                    <w:spacing w:after="0"/>
                    <w:rPr>
                      <w:rFonts w:eastAsiaTheme="minorEastAsia"/>
                      <w:iCs/>
                      <w:lang w:val="en-US" w:eastAsia="zh-CN"/>
                    </w:rPr>
                  </w:pPr>
                  <w:r w:rsidRPr="001356A9">
                    <w:rPr>
                      <w:rFonts w:eastAsiaTheme="minorEastAsia"/>
                      <w:iCs/>
                      <w:lang w:val="en-US" w:eastAsia="zh-CN"/>
                    </w:rPr>
                    <w:t>6</w:t>
                  </w:r>
                </w:p>
              </w:tc>
              <w:tc>
                <w:tcPr>
                  <w:tcW w:w="6247" w:type="dxa"/>
                </w:tcPr>
                <w:p w14:paraId="1D69AA27" w14:textId="77777777" w:rsidR="0004312D" w:rsidRPr="001356A9" w:rsidRDefault="0004312D" w:rsidP="0004312D">
                  <w:pPr>
                    <w:spacing w:after="0"/>
                    <w:rPr>
                      <w:rFonts w:eastAsiaTheme="minorEastAsia"/>
                      <w:iCs/>
                      <w:lang w:val="en-US" w:eastAsia="zh-CN"/>
                    </w:rPr>
                  </w:pPr>
                  <w:r w:rsidRPr="001356A9">
                    <w:rPr>
                      <w:rFonts w:eastAsiaTheme="minorEastAsia"/>
                      <w:iCs/>
                      <w:lang w:val="en-US" w:eastAsia="zh-CN"/>
                    </w:rPr>
                    <w:t>Approach on the calculation of multiple positioning frequency layers</w:t>
                  </w:r>
                </w:p>
              </w:tc>
            </w:tr>
            <w:tr w:rsidR="0004312D" w:rsidRPr="001356A9" w14:paraId="38E503A8" w14:textId="77777777" w:rsidTr="0033003C">
              <w:trPr>
                <w:jc w:val="center"/>
              </w:trPr>
              <w:tc>
                <w:tcPr>
                  <w:tcW w:w="562" w:type="dxa"/>
                </w:tcPr>
                <w:p w14:paraId="22A61CFC" w14:textId="77777777" w:rsidR="0004312D" w:rsidRPr="001356A9" w:rsidRDefault="0004312D" w:rsidP="0004312D">
                  <w:pPr>
                    <w:spacing w:after="0"/>
                    <w:rPr>
                      <w:rFonts w:eastAsiaTheme="minorEastAsia"/>
                      <w:iCs/>
                      <w:lang w:val="en-US" w:eastAsia="zh-CN"/>
                    </w:rPr>
                  </w:pPr>
                  <w:r w:rsidRPr="001356A9">
                    <w:rPr>
                      <w:rFonts w:eastAsiaTheme="minorEastAsia"/>
                      <w:iCs/>
                      <w:lang w:val="en-US" w:eastAsia="zh-CN"/>
                    </w:rPr>
                    <w:t>7</w:t>
                  </w:r>
                </w:p>
              </w:tc>
              <w:tc>
                <w:tcPr>
                  <w:tcW w:w="6247" w:type="dxa"/>
                </w:tcPr>
                <w:p w14:paraId="59B2BC0C" w14:textId="77777777" w:rsidR="0004312D" w:rsidRPr="001356A9" w:rsidRDefault="0004312D" w:rsidP="0004312D">
                  <w:pPr>
                    <w:spacing w:after="0"/>
                    <w:rPr>
                      <w:rFonts w:eastAsiaTheme="minorEastAsia"/>
                      <w:iCs/>
                      <w:lang w:val="en-US" w:eastAsia="zh-CN"/>
                    </w:rPr>
                  </w:pPr>
                  <w:r w:rsidRPr="001356A9">
                    <w:rPr>
                      <w:rFonts w:eastAsiaTheme="minorEastAsia"/>
                      <w:iCs/>
                      <w:lang w:val="en-US" w:eastAsia="zh-CN"/>
                    </w:rPr>
                    <w:t>PRS processing window</w:t>
                  </w:r>
                </w:p>
              </w:tc>
            </w:tr>
            <w:tr w:rsidR="0004312D" w:rsidRPr="001356A9" w14:paraId="545BCDD7" w14:textId="77777777" w:rsidTr="0033003C">
              <w:trPr>
                <w:jc w:val="center"/>
              </w:trPr>
              <w:tc>
                <w:tcPr>
                  <w:tcW w:w="562" w:type="dxa"/>
                </w:tcPr>
                <w:p w14:paraId="44CA2211" w14:textId="77777777" w:rsidR="0004312D" w:rsidRPr="001356A9" w:rsidRDefault="0004312D" w:rsidP="0004312D">
                  <w:pPr>
                    <w:spacing w:after="0"/>
                    <w:rPr>
                      <w:rFonts w:eastAsiaTheme="minorEastAsia"/>
                      <w:iCs/>
                      <w:lang w:val="en-US" w:eastAsia="zh-CN"/>
                    </w:rPr>
                  </w:pPr>
                  <w:r w:rsidRPr="001356A9">
                    <w:rPr>
                      <w:rFonts w:eastAsiaTheme="minorEastAsia"/>
                      <w:iCs/>
                      <w:lang w:val="en-US" w:eastAsia="zh-CN"/>
                    </w:rPr>
                    <w:t>8</w:t>
                  </w:r>
                </w:p>
              </w:tc>
              <w:tc>
                <w:tcPr>
                  <w:tcW w:w="6247" w:type="dxa"/>
                </w:tcPr>
                <w:p w14:paraId="1989BE72" w14:textId="77777777" w:rsidR="0004312D" w:rsidRPr="001356A9" w:rsidRDefault="0004312D" w:rsidP="0004312D">
                  <w:pPr>
                    <w:spacing w:after="0"/>
                    <w:rPr>
                      <w:rFonts w:eastAsiaTheme="minorEastAsia"/>
                      <w:iCs/>
                      <w:lang w:val="en-US" w:eastAsia="zh-CN"/>
                    </w:rPr>
                  </w:pPr>
                  <w:r w:rsidRPr="001356A9">
                    <w:rPr>
                      <w:rFonts w:eastAsiaTheme="minorEastAsia"/>
                      <w:iCs/>
                      <w:lang w:val="en-US" w:eastAsia="zh-CN"/>
                    </w:rPr>
                    <w:t>Requirement applicability</w:t>
                  </w:r>
                </w:p>
              </w:tc>
            </w:tr>
            <w:tr w:rsidR="0004312D" w:rsidRPr="001356A9" w14:paraId="3D5A0337" w14:textId="77777777" w:rsidTr="0033003C">
              <w:trPr>
                <w:jc w:val="center"/>
              </w:trPr>
              <w:tc>
                <w:tcPr>
                  <w:tcW w:w="562" w:type="dxa"/>
                </w:tcPr>
                <w:p w14:paraId="60F4944F" w14:textId="77777777" w:rsidR="0004312D" w:rsidRPr="001356A9" w:rsidRDefault="0004312D" w:rsidP="0004312D">
                  <w:pPr>
                    <w:spacing w:after="0"/>
                    <w:rPr>
                      <w:rFonts w:eastAsiaTheme="minorEastAsia"/>
                      <w:iCs/>
                      <w:lang w:val="en-US" w:eastAsia="zh-CN"/>
                    </w:rPr>
                  </w:pPr>
                  <w:r w:rsidRPr="001356A9">
                    <w:rPr>
                      <w:rFonts w:eastAsiaTheme="minorEastAsia"/>
                      <w:iCs/>
                      <w:lang w:val="en-US" w:eastAsia="zh-CN"/>
                    </w:rPr>
                    <w:t>9</w:t>
                  </w:r>
                </w:p>
              </w:tc>
              <w:tc>
                <w:tcPr>
                  <w:tcW w:w="6247" w:type="dxa"/>
                </w:tcPr>
                <w:p w14:paraId="21EA876C" w14:textId="77777777" w:rsidR="0004312D" w:rsidRPr="001356A9" w:rsidRDefault="0004312D" w:rsidP="0004312D">
                  <w:pPr>
                    <w:spacing w:after="0"/>
                    <w:rPr>
                      <w:rFonts w:eastAsiaTheme="minorEastAsia"/>
                      <w:iCs/>
                      <w:lang w:val="en-US" w:eastAsia="zh-CN"/>
                    </w:rPr>
                  </w:pPr>
                  <w:r w:rsidRPr="001356A9">
                    <w:rPr>
                      <w:rFonts w:eastAsiaTheme="minorEastAsia"/>
                      <w:iCs/>
                      <w:lang w:val="en-US" w:eastAsia="zh-CN"/>
                    </w:rPr>
                    <w:t>CSSF outside MG</w:t>
                  </w:r>
                </w:p>
              </w:tc>
            </w:tr>
          </w:tbl>
          <w:p w14:paraId="0952251D" w14:textId="0E8A738F" w:rsidR="005C2A4C" w:rsidRPr="001356A9" w:rsidRDefault="005C2A4C" w:rsidP="0004312D">
            <w:pPr>
              <w:numPr>
                <w:ilvl w:val="0"/>
                <w:numId w:val="10"/>
              </w:numPr>
              <w:spacing w:before="120"/>
              <w:jc w:val="both"/>
              <w:rPr>
                <w:lang w:val="en-US" w:eastAsia="ja-JP"/>
              </w:rPr>
            </w:pPr>
          </w:p>
        </w:tc>
      </w:tr>
    </w:tbl>
    <w:p w14:paraId="5DF17C8E" w14:textId="53B38DA7" w:rsidR="00F85EB7" w:rsidRDefault="00F85EB7" w:rsidP="00F82B2E">
      <w:pPr>
        <w:ind w:right="-22"/>
        <w:rPr>
          <w:lang w:val="fi-FI" w:eastAsia="ja-JP"/>
        </w:rPr>
      </w:pPr>
    </w:p>
    <w:p w14:paraId="32921852" w14:textId="1015BB86" w:rsidR="00404ACE" w:rsidRDefault="00F82B2E" w:rsidP="00F82B2E">
      <w:pPr>
        <w:ind w:right="-22"/>
      </w:pPr>
      <w:r w:rsidRPr="3DB070E2">
        <w:rPr>
          <w:lang w:eastAsia="ja-JP"/>
        </w:rPr>
        <w:t>RAN</w:t>
      </w:r>
      <w:r w:rsidR="00404ACE">
        <w:rPr>
          <w:lang w:eastAsia="ja-JP"/>
        </w:rPr>
        <w:t xml:space="preserve">4 should consider if MG-less positioning measurement can be practically implemented. RAN1 LS </w:t>
      </w:r>
      <w:r w:rsidR="00404ACE" w:rsidRPr="00261A78">
        <w:t>(R1-2108639</w:t>
      </w:r>
      <w:r w:rsidR="00404ACE">
        <w:t xml:space="preserve">) suggested </w:t>
      </w:r>
      <w:r w:rsidR="00404ACE" w:rsidRPr="00261A78">
        <w:t>PRS measurement outside measurement</w:t>
      </w:r>
      <w:r w:rsidR="00090422">
        <w:t xml:space="preserve">, it include UE </w:t>
      </w:r>
      <w:proofErr w:type="spellStart"/>
      <w:r w:rsidR="00090422">
        <w:t>behavior</w:t>
      </w:r>
      <w:proofErr w:type="spellEnd"/>
      <w:r w:rsidR="00090422">
        <w:t xml:space="preserve"> of</w:t>
      </w:r>
      <w:r w:rsidR="00404ACE">
        <w:t xml:space="preserve"> positioning measurement</w:t>
      </w:r>
      <w:r w:rsidR="00F23752">
        <w:t xml:space="preserve"> without MG</w:t>
      </w:r>
      <w:r w:rsidR="00404ACE">
        <w:t xml:space="preserve">. Hence, RAN4 should study </w:t>
      </w:r>
      <w:r w:rsidR="00404ACE" w:rsidRPr="00261A78">
        <w:t>PRS measurement outside measurement gap</w:t>
      </w:r>
      <w:bookmarkStart w:id="6" w:name="_Hlk92639012"/>
      <w:r w:rsidR="00090422">
        <w:t xml:space="preserve"> of which</w:t>
      </w:r>
      <w:r w:rsidR="00404ACE">
        <w:t xml:space="preserve"> mechanism </w:t>
      </w:r>
      <w:r w:rsidR="00090422">
        <w:t xml:space="preserve">supports </w:t>
      </w:r>
      <w:r w:rsidR="00404ACE">
        <w:t xml:space="preserve">that some of positioning measurement is measured with MG, some are measured out of MG. </w:t>
      </w:r>
      <w:bookmarkEnd w:id="6"/>
    </w:p>
    <w:p w14:paraId="05DE3ECB" w14:textId="77777777" w:rsidR="00090422" w:rsidRDefault="00090422" w:rsidP="00F82B2E">
      <w:pPr>
        <w:ind w:right="-22"/>
        <w:rPr>
          <w:b/>
          <w:bCs/>
        </w:rPr>
      </w:pPr>
    </w:p>
    <w:p w14:paraId="7B9DCC31" w14:textId="00D2ACC3" w:rsidR="00F23752" w:rsidRDefault="00F23752" w:rsidP="00F82B2E">
      <w:pPr>
        <w:ind w:right="-22"/>
      </w:pPr>
      <w:r w:rsidRPr="00117211">
        <w:rPr>
          <w:b/>
          <w:bCs/>
        </w:rPr>
        <w:t xml:space="preserve">Proposal </w:t>
      </w:r>
      <w:proofErr w:type="gramStart"/>
      <w:r w:rsidR="00966957">
        <w:rPr>
          <w:b/>
          <w:bCs/>
        </w:rPr>
        <w:t>7</w:t>
      </w:r>
      <w:r w:rsidRPr="00117211">
        <w:rPr>
          <w:b/>
          <w:bCs/>
        </w:rPr>
        <w:t xml:space="preserve"> :</w:t>
      </w:r>
      <w:proofErr w:type="gramEnd"/>
      <w:r>
        <w:t xml:space="preserve"> </w:t>
      </w:r>
      <w:r w:rsidR="00090422">
        <w:t xml:space="preserve">RAN4 consider to introduce a requirements for </w:t>
      </w:r>
      <w:r w:rsidR="00090422" w:rsidRPr="00090422">
        <w:rPr>
          <w:i/>
          <w:iCs/>
        </w:rPr>
        <w:t>‘</w:t>
      </w:r>
      <w:r w:rsidRPr="00090422">
        <w:rPr>
          <w:i/>
          <w:iCs/>
        </w:rPr>
        <w:t>PRS measurement outside the MG</w:t>
      </w:r>
      <w:r w:rsidR="00090422" w:rsidRPr="00090422">
        <w:rPr>
          <w:i/>
          <w:iCs/>
        </w:rPr>
        <w:t>’</w:t>
      </w:r>
      <w:r w:rsidR="00090422">
        <w:t>, and it</w:t>
      </w:r>
      <w:r>
        <w:t xml:space="preserve"> </w:t>
      </w:r>
      <w:r w:rsidR="00090422">
        <w:t xml:space="preserve">should be </w:t>
      </w:r>
      <w:proofErr w:type="spellStart"/>
      <w:r w:rsidR="00090422">
        <w:t>applicabile</w:t>
      </w:r>
      <w:proofErr w:type="spellEnd"/>
      <w:r w:rsidR="00090422">
        <w:t xml:space="preserve"> to </w:t>
      </w:r>
      <w:r w:rsidR="00634A5D" w:rsidRPr="00634A5D">
        <w:rPr>
          <w:i/>
          <w:iCs/>
        </w:rPr>
        <w:t>‘</w:t>
      </w:r>
      <w:r w:rsidRPr="00634A5D">
        <w:rPr>
          <w:i/>
          <w:iCs/>
        </w:rPr>
        <w:t>MG-less measurement</w:t>
      </w:r>
      <w:r w:rsidR="00634A5D" w:rsidRPr="00634A5D">
        <w:rPr>
          <w:i/>
          <w:iCs/>
        </w:rPr>
        <w:t>’</w:t>
      </w:r>
      <w:r w:rsidR="00090422">
        <w:t xml:space="preserve"> case discussed in RAN4.</w:t>
      </w:r>
    </w:p>
    <w:p w14:paraId="3BCC36ED" w14:textId="3811AE23" w:rsidR="00F23752" w:rsidRDefault="00F23752" w:rsidP="00F23752">
      <w:pPr>
        <w:ind w:right="-22"/>
      </w:pPr>
      <w:r>
        <w:t xml:space="preserve">      - Define </w:t>
      </w:r>
      <w:r w:rsidRPr="00F23752">
        <w:t>condition</w:t>
      </w:r>
      <w:r>
        <w:t>s</w:t>
      </w:r>
      <w:r w:rsidRPr="00F23752">
        <w:t xml:space="preserve"> of PRS measurement outside the MG</w:t>
      </w:r>
      <w:r>
        <w:t xml:space="preserve"> associated with BWP, </w:t>
      </w:r>
      <w:proofErr w:type="spellStart"/>
      <w:r>
        <w:t>numernology</w:t>
      </w:r>
      <w:proofErr w:type="spellEnd"/>
      <w:r>
        <w:t>, RX timing difference, RX power offset</w:t>
      </w:r>
    </w:p>
    <w:p w14:paraId="4614875C" w14:textId="194E758D" w:rsidR="00090422" w:rsidRDefault="00F23752" w:rsidP="00F23752">
      <w:pPr>
        <w:ind w:right="-22"/>
      </w:pPr>
      <w:r>
        <w:t xml:space="preserve">      - Include </w:t>
      </w:r>
      <w:r w:rsidR="00090422">
        <w:t xml:space="preserve">study </w:t>
      </w:r>
      <w:r>
        <w:t xml:space="preserve">aspect of latency reduction </w:t>
      </w:r>
      <w:r w:rsidR="00281C61">
        <w:t>by</w:t>
      </w:r>
      <w:r>
        <w:t xml:space="preserve"> </w:t>
      </w:r>
      <w:r w:rsidR="00090422">
        <w:t xml:space="preserve">separate </w:t>
      </w:r>
      <w:r>
        <w:t xml:space="preserve">measurement reporting </w:t>
      </w:r>
      <w:r w:rsidR="00090422">
        <w:t xml:space="preserve">on MG-less measurements </w:t>
      </w:r>
      <w:r>
        <w:t>(</w:t>
      </w:r>
      <w:proofErr w:type="gramStart"/>
      <w:r>
        <w:t>i.e.</w:t>
      </w:r>
      <w:proofErr w:type="gramEnd"/>
      <w:r>
        <w:t xml:space="preserve"> </w:t>
      </w:r>
      <w:proofErr w:type="spellStart"/>
      <w:r>
        <w:t>patial</w:t>
      </w:r>
      <w:proofErr w:type="spellEnd"/>
      <w:r>
        <w:t xml:space="preserve"> measurement reporting)</w:t>
      </w:r>
    </w:p>
    <w:p w14:paraId="1C86BAE1" w14:textId="77C0E3FD" w:rsidR="004E52B4" w:rsidRDefault="009E471F" w:rsidP="00F82B2E">
      <w:pPr>
        <w:ind w:right="-22"/>
        <w:rPr>
          <w:iCs/>
        </w:rPr>
      </w:pPr>
      <w:r>
        <w:t>From the table in the agreement, the first</w:t>
      </w:r>
      <w:r w:rsidR="004E52B4">
        <w:t xml:space="preserve"> part of RAN4 study is to determine effective PRS resource for measurement.</w:t>
      </w:r>
      <w:r>
        <w:t xml:space="preserve"> Assuming measurement independent from MG configuration, a basic resource counting is based on PRS periodicity (i.e. (</w:t>
      </w:r>
      <m:oMath>
        <m:r>
          <w:rPr>
            <w:rFonts w:ascii="Cambria Math" w:hAnsi="Cambria Math"/>
          </w:rPr>
          <m:t xml:space="preserve">i.e.  </m:t>
        </m:r>
        <m:sSub>
          <m:sSubPr>
            <m:ctrlPr>
              <w:rPr>
                <w:rFonts w:ascii="Cambria Math" w:hAnsi="Cambria Math"/>
                <w:i/>
                <w:iCs/>
              </w:rPr>
            </m:ctrlPr>
          </m:sSubPr>
          <m:e>
            <m:r>
              <w:rPr>
                <w:rFonts w:ascii="Cambria Math" w:hAnsi="Cambria Math"/>
              </w:rPr>
              <m:t>T</m:t>
            </m:r>
          </m:e>
          <m:sub>
            <m:r>
              <w:rPr>
                <w:rFonts w:ascii="Cambria Math" w:hAnsi="Cambria Math"/>
              </w:rPr>
              <m:t>available_PRS</m:t>
            </m:r>
            <m:r>
              <m:rPr>
                <m:nor/>
              </m:rPr>
              <w:rPr>
                <w:i/>
                <w:iCs/>
              </w:rPr>
              <m:t>,i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PRS</m:t>
            </m:r>
            <m:r>
              <m:rPr>
                <m:nor/>
              </m:rPr>
              <w:rPr>
                <w:i/>
                <w:iCs/>
              </w:rPr>
              <m:t>,i</m:t>
            </m:r>
          </m:sub>
        </m:sSub>
        <m:r>
          <w:rPr>
            <w:rFonts w:ascii="Cambria Math" w:hAnsi="Cambria Math"/>
          </w:rPr>
          <m:t>)</m:t>
        </m:r>
      </m:oMath>
      <w:r>
        <w:rPr>
          <w:iCs/>
        </w:rPr>
        <w:t>. However, instead of MG configuration, RX scheduling restriction may be applied up to RAN4 decision. If so, the resource counting will be irregular, that RAN4 needs further study.</w:t>
      </w:r>
    </w:p>
    <w:p w14:paraId="3DF750A1" w14:textId="7A6CACD5" w:rsidR="009E471F" w:rsidRDefault="009E471F" w:rsidP="00F82B2E">
      <w:pPr>
        <w:ind w:right="-22"/>
        <w:rPr>
          <w:iCs/>
        </w:rPr>
      </w:pPr>
      <w:r w:rsidRPr="009E471F">
        <w:rPr>
          <w:b/>
          <w:bCs/>
        </w:rPr>
        <w:t xml:space="preserve">Proposal </w:t>
      </w:r>
      <w:proofErr w:type="gramStart"/>
      <w:r w:rsidR="00966957">
        <w:rPr>
          <w:b/>
          <w:bCs/>
        </w:rPr>
        <w:t>8</w:t>
      </w:r>
      <w:r w:rsidRPr="009E471F">
        <w:rPr>
          <w:b/>
          <w:bCs/>
        </w:rPr>
        <w:t xml:space="preserve"> :</w:t>
      </w:r>
      <w:proofErr w:type="gramEnd"/>
      <w:r>
        <w:t xml:space="preserve"> a basic resource counting is based on PRS periodicity (</w:t>
      </w:r>
      <m:oMath>
        <m:r>
          <w:rPr>
            <w:rFonts w:ascii="Cambria Math" w:hAnsi="Cambria Math"/>
          </w:rPr>
          <m:t xml:space="preserve">i.e.  </m:t>
        </m:r>
        <m:sSub>
          <m:sSubPr>
            <m:ctrlPr>
              <w:rPr>
                <w:rFonts w:ascii="Cambria Math" w:hAnsi="Cambria Math"/>
                <w:i/>
                <w:iCs/>
              </w:rPr>
            </m:ctrlPr>
          </m:sSubPr>
          <m:e>
            <m:r>
              <w:rPr>
                <w:rFonts w:ascii="Cambria Math" w:hAnsi="Cambria Math"/>
              </w:rPr>
              <m:t>T</m:t>
            </m:r>
          </m:e>
          <m:sub>
            <m:r>
              <w:rPr>
                <w:rFonts w:ascii="Cambria Math" w:hAnsi="Cambria Math"/>
              </w:rPr>
              <m:t>available_PRS</m:t>
            </m:r>
            <m:r>
              <m:rPr>
                <m:nor/>
              </m:rPr>
              <w:rPr>
                <w:i/>
                <w:iCs/>
              </w:rPr>
              <m:t>,i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PRS</m:t>
            </m:r>
            <m:r>
              <m:rPr>
                <m:nor/>
              </m:rPr>
              <w:rPr>
                <w:i/>
                <w:iCs/>
              </w:rPr>
              <m:t>,i</m:t>
            </m:r>
          </m:sub>
        </m:sSub>
        <m:r>
          <w:rPr>
            <w:rFonts w:ascii="Cambria Math" w:hAnsi="Cambria Math"/>
          </w:rPr>
          <m:t>)</m:t>
        </m:r>
      </m:oMath>
      <w:r>
        <w:rPr>
          <w:iCs/>
        </w:rPr>
        <w:t xml:space="preserve">. </w:t>
      </w:r>
      <w:r w:rsidR="00C649A8">
        <w:rPr>
          <w:iCs/>
        </w:rPr>
        <w:t>UE</w:t>
      </w:r>
      <w:r>
        <w:rPr>
          <w:iCs/>
        </w:rPr>
        <w:t xml:space="preserve"> RX scheduling restriction </w:t>
      </w:r>
      <w:r w:rsidR="00007985">
        <w:rPr>
          <w:iCs/>
        </w:rPr>
        <w:t>can</w:t>
      </w:r>
      <w:r>
        <w:rPr>
          <w:iCs/>
        </w:rPr>
        <w:t xml:space="preserve"> be </w:t>
      </w:r>
      <w:r w:rsidR="00007985">
        <w:rPr>
          <w:iCs/>
        </w:rPr>
        <w:t>considered to define PRS resources effective for a measurement</w:t>
      </w:r>
      <w:r>
        <w:rPr>
          <w:iCs/>
        </w:rPr>
        <w:t>.</w:t>
      </w:r>
    </w:p>
    <w:p w14:paraId="6E714752" w14:textId="2E55EEA7" w:rsidR="00F23752" w:rsidRDefault="002469BE" w:rsidP="00F82B2E">
      <w:pPr>
        <w:ind w:right="-22"/>
      </w:pPr>
      <w:r>
        <w:t xml:space="preserve">Also, </w:t>
      </w:r>
      <w:r w:rsidRPr="001356A9">
        <w:rPr>
          <w:bCs/>
          <w:lang w:eastAsia="zh-CN"/>
        </w:rPr>
        <w:t>PFL</w:t>
      </w:r>
      <w:r w:rsidR="00C47F9B">
        <w:rPr>
          <w:bCs/>
          <w:lang w:eastAsia="zh-CN"/>
        </w:rPr>
        <w:t xml:space="preserve">-related </w:t>
      </w:r>
      <w:r>
        <w:rPr>
          <w:bCs/>
          <w:lang w:eastAsia="zh-CN"/>
        </w:rPr>
        <w:t xml:space="preserve">impacts </w:t>
      </w:r>
      <w:proofErr w:type="gramStart"/>
      <w:r>
        <w:rPr>
          <w:bCs/>
          <w:lang w:eastAsia="zh-CN"/>
        </w:rPr>
        <w:t>is</w:t>
      </w:r>
      <w:proofErr w:type="gramEnd"/>
      <w:r>
        <w:rPr>
          <w:bCs/>
          <w:lang w:eastAsia="zh-CN"/>
        </w:rPr>
        <w:t xml:space="preserve"> related with conditions </w:t>
      </w:r>
      <w:r w:rsidRPr="00F23752">
        <w:t>of PRS measurement outside the MG</w:t>
      </w:r>
      <w:r>
        <w:t xml:space="preserve"> associated with BWP, </w:t>
      </w:r>
      <w:proofErr w:type="spellStart"/>
      <w:r>
        <w:t>numernology</w:t>
      </w:r>
      <w:proofErr w:type="spellEnd"/>
      <w:r>
        <w:t xml:space="preserve">, RX timing difference, RX power offset. If RAN4 clarifies how to manage the conditions, </w:t>
      </w:r>
      <w:r w:rsidR="00C47F9B">
        <w:t xml:space="preserve">ways for </w:t>
      </w:r>
      <w:r>
        <w:t>PFL selection can be</w:t>
      </w:r>
      <w:r w:rsidR="00C47F9B">
        <w:t xml:space="preserve"> identified. Lastly, it is a bit unclear about </w:t>
      </w:r>
      <w:r w:rsidR="00C47F9B" w:rsidRPr="001356A9">
        <w:rPr>
          <w:rFonts w:eastAsiaTheme="minorEastAsia"/>
          <w:iCs/>
          <w:lang w:val="en-US" w:eastAsia="zh-CN"/>
        </w:rPr>
        <w:t>CSSF outside MG</w:t>
      </w:r>
      <w:r w:rsidR="00C47F9B">
        <w:rPr>
          <w:rFonts w:eastAsiaTheme="minorEastAsia"/>
          <w:iCs/>
          <w:lang w:val="en-US" w:eastAsia="zh-CN"/>
        </w:rPr>
        <w:t xml:space="preserve">, this can be discussed together with </w:t>
      </w:r>
      <w:r w:rsidR="00C47F9B">
        <w:rPr>
          <w:iCs/>
        </w:rPr>
        <w:t>RX scheduling restriction and priority rules.</w:t>
      </w:r>
      <w:r w:rsidR="00C47F9B">
        <w:rPr>
          <w:rFonts w:eastAsiaTheme="minorEastAsia"/>
          <w:iCs/>
          <w:lang w:val="en-US" w:eastAsia="zh-CN"/>
        </w:rPr>
        <w:t xml:space="preserve"> </w:t>
      </w:r>
      <w:r w:rsidR="00634A5D">
        <w:t xml:space="preserve">We add our </w:t>
      </w:r>
      <w:r w:rsidR="00C47F9B">
        <w:t xml:space="preserve">further </w:t>
      </w:r>
      <w:r w:rsidR="00634A5D">
        <w:t xml:space="preserve">view more in LS discussion below. </w:t>
      </w:r>
    </w:p>
    <w:p w14:paraId="0000F5CB" w14:textId="77777777" w:rsidR="00090422" w:rsidRDefault="00090422" w:rsidP="00132091">
      <w:pPr>
        <w:ind w:left="1134" w:hanging="1134"/>
        <w:rPr>
          <w:b/>
          <w:bCs/>
          <w:lang w:eastAsia="ja-JP"/>
        </w:rPr>
      </w:pPr>
    </w:p>
    <w:p w14:paraId="5B6DBF71" w14:textId="6B8FD10B" w:rsidR="00132091" w:rsidRPr="00261A78" w:rsidRDefault="00132091" w:rsidP="00132091">
      <w:pPr>
        <w:pStyle w:val="Heading2"/>
        <w:ind w:left="567" w:hanging="567"/>
      </w:pPr>
      <w:r w:rsidRPr="00261A78">
        <w:t xml:space="preserve">LS discussion on </w:t>
      </w:r>
      <w:bookmarkStart w:id="7" w:name="_Hlk85654852"/>
      <w:r w:rsidRPr="00261A78">
        <w:t xml:space="preserve">PRS measurement outside measurement gap </w:t>
      </w:r>
      <w:bookmarkEnd w:id="7"/>
      <w:proofErr w:type="gramStart"/>
      <w:r w:rsidRPr="00261A78">
        <w:t>(</w:t>
      </w:r>
      <w:r>
        <w:t xml:space="preserve"> </w:t>
      </w:r>
      <w:r w:rsidRPr="00261A78">
        <w:t>R</w:t>
      </w:r>
      <w:proofErr w:type="gramEnd"/>
      <w:r w:rsidRPr="00261A78">
        <w:t>1-2108639</w:t>
      </w:r>
      <w:r w:rsidR="00C37A56">
        <w:t xml:space="preserve">, </w:t>
      </w:r>
      <w:r w:rsidR="00C37A56" w:rsidRPr="00C37A56">
        <w:t xml:space="preserve">R1-2112883 </w:t>
      </w:r>
      <w:r>
        <w:t xml:space="preserve"> </w:t>
      </w:r>
      <w:r w:rsidRPr="00261A78">
        <w:t>)</w:t>
      </w:r>
    </w:p>
    <w:p w14:paraId="1C564BA9" w14:textId="69CA7FB0" w:rsidR="00132091" w:rsidRDefault="00132091" w:rsidP="00132091">
      <w:pPr>
        <w:ind w:left="1134" w:hanging="1134"/>
        <w:rPr>
          <w:b/>
          <w:bCs/>
          <w:lang w:eastAsia="ja-JP"/>
        </w:rPr>
      </w:pPr>
    </w:p>
    <w:p w14:paraId="18917402" w14:textId="0EC69684" w:rsidR="00B53D31" w:rsidRPr="00B53D31" w:rsidRDefault="00B53D31" w:rsidP="00132091">
      <w:pPr>
        <w:ind w:left="1134" w:hanging="1134"/>
        <w:rPr>
          <w:lang w:eastAsia="ja-JP"/>
        </w:rPr>
      </w:pPr>
      <w:r w:rsidRPr="00B53D31">
        <w:rPr>
          <w:lang w:eastAsia="ja-JP"/>
        </w:rPr>
        <w:t>RAN4</w:t>
      </w:r>
      <w:r>
        <w:rPr>
          <w:lang w:eastAsia="ja-JP"/>
        </w:rPr>
        <w:t xml:space="preserve"> has received two RAN1 LSs related to </w:t>
      </w:r>
      <w:r w:rsidRPr="00261A78">
        <w:t>PRS measurement outside measurement gap</w:t>
      </w:r>
      <w:r>
        <w:t>.</w:t>
      </w:r>
    </w:p>
    <w:tbl>
      <w:tblPr>
        <w:tblStyle w:val="TableGrid"/>
        <w:tblW w:w="0" w:type="auto"/>
        <w:tblInd w:w="-5" w:type="dxa"/>
        <w:tblLook w:val="04A0" w:firstRow="1" w:lastRow="0" w:firstColumn="1" w:lastColumn="0" w:noHBand="0" w:noVBand="1"/>
      </w:tblPr>
      <w:tblGrid>
        <w:gridCol w:w="9634"/>
      </w:tblGrid>
      <w:tr w:rsidR="00132091" w14:paraId="1CDCCA25" w14:textId="77777777" w:rsidTr="00B53D31">
        <w:tc>
          <w:tcPr>
            <w:tcW w:w="9634" w:type="dxa"/>
          </w:tcPr>
          <w:p w14:paraId="400A64D1" w14:textId="77777777" w:rsidR="00B53D31" w:rsidRDefault="00B53D31" w:rsidP="001007BF">
            <w:pPr>
              <w:autoSpaceDE/>
              <w:autoSpaceDN/>
              <w:adjustRightInd/>
              <w:spacing w:after="0"/>
              <w:rPr>
                <w:highlight w:val="green"/>
              </w:rPr>
            </w:pPr>
          </w:p>
          <w:p w14:paraId="2E788E0B" w14:textId="510B7813" w:rsidR="00B53D31" w:rsidRDefault="00B53D31" w:rsidP="001007BF">
            <w:pPr>
              <w:autoSpaceDE/>
              <w:autoSpaceDN/>
              <w:adjustRightInd/>
              <w:spacing w:after="0"/>
            </w:pPr>
            <w:r w:rsidRPr="00B53D31">
              <w:rPr>
                <w:highlight w:val="green"/>
              </w:rPr>
              <w:t xml:space="preserve">RAN1 LS </w:t>
            </w:r>
            <w:bookmarkStart w:id="8" w:name="_Hlk92644322"/>
            <w:r w:rsidRPr="00B53D31">
              <w:rPr>
                <w:highlight w:val="green"/>
              </w:rPr>
              <w:t>R1-2108639</w:t>
            </w:r>
            <w:bookmarkEnd w:id="8"/>
          </w:p>
          <w:p w14:paraId="4616D9DD" w14:textId="77777777" w:rsidR="00B53D31" w:rsidRDefault="00B53D31" w:rsidP="001007BF">
            <w:pPr>
              <w:autoSpaceDE/>
              <w:autoSpaceDN/>
              <w:adjustRightInd/>
              <w:spacing w:after="0"/>
              <w:rPr>
                <w:rFonts w:ascii="Times" w:eastAsia="바탕" w:hAnsi="Times"/>
                <w:szCs w:val="24"/>
                <w:highlight w:val="darkYellow"/>
                <w:lang w:eastAsia="x-none"/>
              </w:rPr>
            </w:pPr>
          </w:p>
          <w:p w14:paraId="35A164AB" w14:textId="05086788" w:rsidR="00132091" w:rsidRPr="003069F0" w:rsidRDefault="00132091" w:rsidP="001007BF">
            <w:pPr>
              <w:autoSpaceDE/>
              <w:autoSpaceDN/>
              <w:adjustRightInd/>
              <w:spacing w:after="0"/>
              <w:rPr>
                <w:rFonts w:ascii="Times" w:eastAsia="바탕" w:hAnsi="Times"/>
                <w:szCs w:val="24"/>
                <w:lang w:eastAsia="x-none"/>
              </w:rPr>
            </w:pPr>
            <w:r w:rsidRPr="003069F0">
              <w:rPr>
                <w:rFonts w:ascii="Times" w:eastAsia="바탕" w:hAnsi="Times"/>
                <w:szCs w:val="24"/>
                <w:highlight w:val="darkYellow"/>
                <w:lang w:eastAsia="x-none"/>
              </w:rPr>
              <w:t>Working assumption:</w:t>
            </w:r>
          </w:p>
          <w:p w14:paraId="0B9FB889" w14:textId="77777777" w:rsidR="00132091" w:rsidRPr="003069F0" w:rsidRDefault="00132091" w:rsidP="001007BF">
            <w:pPr>
              <w:autoSpaceDE/>
              <w:autoSpaceDN/>
              <w:adjustRightInd/>
              <w:spacing w:after="0"/>
              <w:rPr>
                <w:rFonts w:ascii="Times" w:eastAsia="바탕" w:hAnsi="Times"/>
                <w:iCs/>
                <w:color w:val="000000"/>
                <w:lang w:eastAsia="zh-CN"/>
              </w:rPr>
            </w:pPr>
            <w:r w:rsidRPr="003069F0">
              <w:rPr>
                <w:rFonts w:ascii="Times" w:eastAsia="바탕" w:hAnsi="Times"/>
                <w:iCs/>
                <w:color w:val="000000"/>
                <w:lang w:eastAsia="zh-CN"/>
              </w:rPr>
              <w:t>Subject to UE capability, support PRS measurement outside the MG, within a PRS processing window, and UE measurement inside the active DL BWP with PRS having the same numerology as the active DL BWP.</w:t>
            </w:r>
          </w:p>
          <w:p w14:paraId="09770D08" w14:textId="77777777" w:rsidR="00132091" w:rsidRPr="003069F0" w:rsidRDefault="00132091" w:rsidP="0004312D">
            <w:pPr>
              <w:widowControl w:val="0"/>
              <w:numPr>
                <w:ilvl w:val="0"/>
                <w:numId w:val="8"/>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 xml:space="preserve">Inside the PRS processing window, subject to the UE determining that DL PRS to be higher priority, support the following UE capabilities: </w:t>
            </w:r>
          </w:p>
          <w:p w14:paraId="373B944B" w14:textId="77777777" w:rsidR="00132091" w:rsidRPr="003069F0" w:rsidRDefault="00132091" w:rsidP="0004312D">
            <w:pPr>
              <w:widowControl w:val="0"/>
              <w:numPr>
                <w:ilvl w:val="1"/>
                <w:numId w:val="8"/>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 xml:space="preserve">Capability 1: PRS prioritization over all other DL signals/channels in all symbols inside the window. </w:t>
            </w:r>
          </w:p>
          <w:p w14:paraId="03B4D76B" w14:textId="77777777" w:rsidR="00132091" w:rsidRPr="003069F0" w:rsidRDefault="00132091" w:rsidP="0004312D">
            <w:pPr>
              <w:widowControl w:val="0"/>
              <w:numPr>
                <w:ilvl w:val="2"/>
                <w:numId w:val="8"/>
              </w:numPr>
              <w:overflowPunct/>
              <w:autoSpaceDE/>
              <w:autoSpaceDN/>
              <w:adjustRightInd/>
              <w:spacing w:after="0"/>
              <w:textAlignment w:val="auto"/>
              <w:rPr>
                <w:rFonts w:ascii="Times" w:eastAsia="바탕" w:hAnsi="Times"/>
                <w:iCs/>
                <w:color w:val="000000"/>
                <w:lang w:eastAsia="zh-CN"/>
              </w:rPr>
            </w:pPr>
            <w:r w:rsidRPr="003069F0">
              <w:rPr>
                <w:rFonts w:ascii="Times" w:eastAsia="Times New Roman" w:hAnsi="Times"/>
                <w:iCs/>
                <w:color w:val="000000"/>
                <w:lang w:eastAsia="zh-CN"/>
              </w:rPr>
              <w:t>Cap. 1A: The DL signals/channels from all DL CCs (per UE) are affected.</w:t>
            </w:r>
          </w:p>
          <w:p w14:paraId="4BB8D300" w14:textId="77777777" w:rsidR="00132091" w:rsidRPr="003069F0" w:rsidRDefault="00132091" w:rsidP="0004312D">
            <w:pPr>
              <w:widowControl w:val="0"/>
              <w:numPr>
                <w:ilvl w:val="2"/>
                <w:numId w:val="8"/>
              </w:numPr>
              <w:overflowPunct/>
              <w:autoSpaceDE/>
              <w:autoSpaceDN/>
              <w:adjustRightInd/>
              <w:spacing w:after="0"/>
              <w:textAlignment w:val="auto"/>
              <w:rPr>
                <w:rFonts w:ascii="Times" w:eastAsia="바탕" w:hAnsi="Times"/>
                <w:iCs/>
                <w:color w:val="000000"/>
                <w:lang w:eastAsia="zh-CN"/>
              </w:rPr>
            </w:pPr>
            <w:r w:rsidRPr="003069F0">
              <w:rPr>
                <w:rFonts w:ascii="Times" w:eastAsia="Times New Roman" w:hAnsi="Times"/>
                <w:iCs/>
                <w:color w:val="000000"/>
                <w:lang w:eastAsia="zh-CN"/>
              </w:rPr>
              <w:t>Cap. 1B: Only the DL signals/channels from a certain band/CC are affected.</w:t>
            </w:r>
          </w:p>
          <w:p w14:paraId="0C838A82" w14:textId="77777777" w:rsidR="00132091" w:rsidRPr="003069F0" w:rsidRDefault="00132091" w:rsidP="0004312D">
            <w:pPr>
              <w:widowControl w:val="0"/>
              <w:numPr>
                <w:ilvl w:val="3"/>
                <w:numId w:val="8"/>
              </w:numPr>
              <w:overflowPunct/>
              <w:autoSpaceDE/>
              <w:autoSpaceDN/>
              <w:adjustRightInd/>
              <w:spacing w:after="0"/>
              <w:textAlignment w:val="auto"/>
              <w:rPr>
                <w:rFonts w:ascii="Times" w:eastAsia="바탕" w:hAnsi="Times"/>
                <w:iCs/>
                <w:color w:val="000000"/>
                <w:lang w:eastAsia="zh-CN"/>
              </w:rPr>
            </w:pPr>
            <w:r w:rsidRPr="003069F0">
              <w:rPr>
                <w:rFonts w:ascii="Times" w:eastAsia="Times New Roman" w:hAnsi="Times" w:hint="eastAsia"/>
                <w:iCs/>
                <w:color w:val="000000"/>
                <w:lang w:eastAsia="zh-CN"/>
              </w:rPr>
              <w:t>F</w:t>
            </w:r>
            <w:r w:rsidRPr="003069F0">
              <w:rPr>
                <w:rFonts w:ascii="Times" w:eastAsia="Times New Roman" w:hAnsi="Times"/>
                <w:iCs/>
                <w:color w:val="000000"/>
                <w:lang w:eastAsia="zh-CN"/>
              </w:rPr>
              <w:t>FS: band or CC</w:t>
            </w:r>
          </w:p>
          <w:p w14:paraId="2D655919" w14:textId="77777777" w:rsidR="00132091" w:rsidRPr="003069F0" w:rsidRDefault="00132091" w:rsidP="0004312D">
            <w:pPr>
              <w:widowControl w:val="0"/>
              <w:numPr>
                <w:ilvl w:val="1"/>
                <w:numId w:val="8"/>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Capability 2: PRS prioritization over other DL signals/channels only in the PRS symbols inside the window</w:t>
            </w:r>
          </w:p>
          <w:p w14:paraId="2417CC94" w14:textId="77777777" w:rsidR="00132091" w:rsidRPr="003069F0" w:rsidRDefault="00132091" w:rsidP="0004312D">
            <w:pPr>
              <w:widowControl w:val="0"/>
              <w:numPr>
                <w:ilvl w:val="1"/>
                <w:numId w:val="8"/>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lastRenderedPageBreak/>
              <w:t>A UE shall be able to declare a PRS processing capability outside MG.</w:t>
            </w:r>
          </w:p>
          <w:p w14:paraId="401021F5" w14:textId="77777777" w:rsidR="00132091" w:rsidRPr="003069F0" w:rsidRDefault="00132091" w:rsidP="0004312D">
            <w:pPr>
              <w:widowControl w:val="0"/>
              <w:numPr>
                <w:ilvl w:val="2"/>
                <w:numId w:val="8"/>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FFS: Details of capability signalling (e.g., per UE or per band, etc.)</w:t>
            </w:r>
          </w:p>
          <w:p w14:paraId="45F385D3" w14:textId="77777777" w:rsidR="00132091" w:rsidRPr="003069F0" w:rsidRDefault="00132091" w:rsidP="0004312D">
            <w:pPr>
              <w:widowControl w:val="0"/>
              <w:numPr>
                <w:ilvl w:val="0"/>
                <w:numId w:val="8"/>
              </w:numPr>
              <w:overflowPunct/>
              <w:autoSpaceDE/>
              <w:autoSpaceDN/>
              <w:adjustRightInd/>
              <w:spacing w:after="0"/>
              <w:textAlignment w:val="auto"/>
              <w:rPr>
                <w:rFonts w:ascii="Times" w:eastAsia="바탕" w:hAnsi="Times"/>
                <w:iCs/>
                <w:color w:val="000000"/>
                <w:lang w:eastAsia="zh-CN"/>
              </w:rPr>
            </w:pPr>
            <w:proofErr w:type="gramStart"/>
            <w:r w:rsidRPr="003069F0">
              <w:rPr>
                <w:rFonts w:ascii="Times" w:eastAsia="바탕" w:hAnsi="Times"/>
                <w:iCs/>
                <w:color w:val="000000"/>
                <w:lang w:eastAsia="zh-CN"/>
              </w:rPr>
              <w:t>For the purpose of</w:t>
            </w:r>
            <w:proofErr w:type="gramEnd"/>
            <w:r w:rsidRPr="003069F0">
              <w:rPr>
                <w:rFonts w:ascii="Times" w:eastAsia="바탕" w:hAnsi="Times"/>
                <w:iCs/>
                <w:color w:val="000000"/>
                <w:lang w:eastAsia="zh-CN"/>
              </w:rPr>
              <w:t xml:space="preserve"> this feature, PRS-related conditions are expected to be specified, with the following to be down-selected:</w:t>
            </w:r>
          </w:p>
          <w:p w14:paraId="2A61D6FB" w14:textId="77777777" w:rsidR="00132091" w:rsidRPr="003069F0" w:rsidRDefault="00132091" w:rsidP="0004312D">
            <w:pPr>
              <w:widowControl w:val="0"/>
              <w:numPr>
                <w:ilvl w:val="1"/>
                <w:numId w:val="8"/>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 xml:space="preserve">Alt. 1: Applicable to serving cell PRS only </w:t>
            </w:r>
          </w:p>
          <w:p w14:paraId="0681212C" w14:textId="77777777" w:rsidR="00132091" w:rsidRPr="00B53D31" w:rsidRDefault="00132091" w:rsidP="0004312D">
            <w:pPr>
              <w:widowControl w:val="0"/>
              <w:numPr>
                <w:ilvl w:val="1"/>
                <w:numId w:val="8"/>
              </w:numPr>
              <w:overflowPunct/>
              <w:autoSpaceDE/>
              <w:autoSpaceDN/>
              <w:adjustRightInd/>
              <w:spacing w:after="0"/>
              <w:textAlignment w:val="auto"/>
              <w:rPr>
                <w:rFonts w:ascii="Times" w:eastAsia="바탕" w:hAnsi="Times"/>
                <w:iCs/>
                <w:color w:val="000000"/>
                <w:lang w:eastAsia="zh-CN"/>
              </w:rPr>
            </w:pPr>
            <w:r w:rsidRPr="00B53D31">
              <w:rPr>
                <w:rFonts w:ascii="Times" w:eastAsia="바탕" w:hAnsi="Times"/>
                <w:iCs/>
                <w:color w:val="000000"/>
                <w:lang w:eastAsia="zh-CN"/>
              </w:rPr>
              <w:t>Alt. 2: Applicable to all PRS under conditions to PRS of non-serving cell.</w:t>
            </w:r>
          </w:p>
          <w:p w14:paraId="22E23B20" w14:textId="77777777" w:rsidR="00132091" w:rsidRPr="003069F0" w:rsidRDefault="00132091" w:rsidP="0004312D">
            <w:pPr>
              <w:widowControl w:val="0"/>
              <w:numPr>
                <w:ilvl w:val="0"/>
                <w:numId w:val="8"/>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 xml:space="preserve">Note: When the UE determines higher priority for other DL signals/channels over the PRS measurement/processing, the UE is not expected to measure/process DL PRS which is applicable to </w:t>
            </w:r>
            <w:proofErr w:type="gramStart"/>
            <w:r w:rsidRPr="003069F0">
              <w:rPr>
                <w:rFonts w:ascii="Times" w:eastAsia="바탕" w:hAnsi="Times"/>
                <w:iCs/>
                <w:color w:val="000000"/>
                <w:lang w:eastAsia="zh-CN"/>
              </w:rPr>
              <w:t>all of</w:t>
            </w:r>
            <w:proofErr w:type="gramEnd"/>
            <w:r w:rsidRPr="003069F0">
              <w:rPr>
                <w:rFonts w:ascii="Times" w:eastAsia="바탕" w:hAnsi="Times"/>
                <w:iCs/>
                <w:color w:val="000000"/>
                <w:lang w:eastAsia="zh-CN"/>
              </w:rPr>
              <w:t xml:space="preserve"> the above capability options.  </w:t>
            </w:r>
          </w:p>
          <w:p w14:paraId="5C02FF8F" w14:textId="77777777" w:rsidR="00132091" w:rsidRPr="003069F0" w:rsidRDefault="00132091" w:rsidP="0004312D">
            <w:pPr>
              <w:widowControl w:val="0"/>
              <w:numPr>
                <w:ilvl w:val="0"/>
                <w:numId w:val="8"/>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Further study</w:t>
            </w:r>
          </w:p>
          <w:p w14:paraId="7A12EEFB" w14:textId="77777777" w:rsidR="00132091" w:rsidRPr="003069F0" w:rsidRDefault="00132091" w:rsidP="0004312D">
            <w:pPr>
              <w:widowControl w:val="0"/>
              <w:numPr>
                <w:ilvl w:val="1"/>
                <w:numId w:val="8"/>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 xml:space="preserve">Further details of which other DL signals/channels to be prioritized </w:t>
            </w:r>
          </w:p>
          <w:p w14:paraId="436711D0" w14:textId="77777777" w:rsidR="00132091" w:rsidRPr="003069F0" w:rsidRDefault="00132091" w:rsidP="0004312D">
            <w:pPr>
              <w:widowControl w:val="0"/>
              <w:numPr>
                <w:ilvl w:val="1"/>
                <w:numId w:val="8"/>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How the UE determines DL PRS’s priority based on one or more of the following:</w:t>
            </w:r>
          </w:p>
          <w:p w14:paraId="64233180" w14:textId="77777777" w:rsidR="00132091" w:rsidRPr="003069F0" w:rsidRDefault="00132091" w:rsidP="0004312D">
            <w:pPr>
              <w:widowControl w:val="0"/>
              <w:numPr>
                <w:ilvl w:val="2"/>
                <w:numId w:val="8"/>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 xml:space="preserve">Opt. 1: Based on indication/configuration from serving </w:t>
            </w:r>
            <w:proofErr w:type="spellStart"/>
            <w:r w:rsidRPr="003069F0">
              <w:rPr>
                <w:rFonts w:ascii="Times" w:eastAsia="바탕" w:hAnsi="Times"/>
                <w:iCs/>
                <w:color w:val="000000"/>
                <w:lang w:eastAsia="zh-CN"/>
              </w:rPr>
              <w:t>gNB</w:t>
            </w:r>
            <w:proofErr w:type="spellEnd"/>
          </w:p>
          <w:p w14:paraId="352EECA5" w14:textId="77777777" w:rsidR="00132091" w:rsidRPr="003069F0" w:rsidRDefault="00132091" w:rsidP="0004312D">
            <w:pPr>
              <w:widowControl w:val="0"/>
              <w:numPr>
                <w:ilvl w:val="2"/>
                <w:numId w:val="8"/>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Opt. 2: Other options (e.g., implicit, signalling from LMF, etc)</w:t>
            </w:r>
          </w:p>
          <w:p w14:paraId="6439340E" w14:textId="77777777" w:rsidR="00132091" w:rsidRPr="003069F0" w:rsidRDefault="00132091" w:rsidP="0004312D">
            <w:pPr>
              <w:widowControl w:val="0"/>
              <w:numPr>
                <w:ilvl w:val="1"/>
                <w:numId w:val="8"/>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Whether UE can do the measurement for both inside MG (if MG is configured) and outside MG in a measurement period</w:t>
            </w:r>
          </w:p>
          <w:p w14:paraId="018EED2F" w14:textId="77777777" w:rsidR="00132091" w:rsidRPr="003069F0" w:rsidRDefault="00132091" w:rsidP="0004312D">
            <w:pPr>
              <w:widowControl w:val="0"/>
              <w:numPr>
                <w:ilvl w:val="1"/>
                <w:numId w:val="8"/>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 xml:space="preserve">How to do the PRS measurement when the conditions cannot be satisfied, </w:t>
            </w:r>
            <w:proofErr w:type="gramStart"/>
            <w:r w:rsidRPr="003069F0">
              <w:rPr>
                <w:rFonts w:ascii="Times" w:eastAsia="바탕" w:hAnsi="Times"/>
                <w:iCs/>
                <w:color w:val="000000"/>
                <w:lang w:eastAsia="zh-CN"/>
              </w:rPr>
              <w:t>e.g.</w:t>
            </w:r>
            <w:proofErr w:type="gramEnd"/>
            <w:r w:rsidRPr="003069F0">
              <w:rPr>
                <w:rFonts w:ascii="Times" w:eastAsia="바탕" w:hAnsi="Times"/>
                <w:iCs/>
                <w:color w:val="000000"/>
                <w:lang w:eastAsia="zh-CN"/>
              </w:rPr>
              <w:t xml:space="preserve"> when BWP switching happens</w:t>
            </w:r>
          </w:p>
          <w:p w14:paraId="632DCD5C" w14:textId="77777777" w:rsidR="00132091" w:rsidRPr="003069F0" w:rsidRDefault="00132091" w:rsidP="0004312D">
            <w:pPr>
              <w:widowControl w:val="0"/>
              <w:numPr>
                <w:ilvl w:val="1"/>
                <w:numId w:val="8"/>
              </w:numPr>
              <w:overflowPunct/>
              <w:autoSpaceDE/>
              <w:autoSpaceDN/>
              <w:adjustRightInd/>
              <w:spacing w:after="0"/>
              <w:textAlignment w:val="auto"/>
              <w:rPr>
                <w:rFonts w:ascii="Times" w:eastAsia="바탕" w:hAnsi="Times"/>
                <w:color w:val="000000"/>
                <w:lang w:eastAsia="zh-CN"/>
              </w:rPr>
            </w:pPr>
            <w:r w:rsidRPr="003069F0">
              <w:rPr>
                <w:rFonts w:ascii="Times" w:eastAsia="바탕" w:hAnsi="Times"/>
                <w:iCs/>
                <w:color w:val="000000"/>
                <w:lang w:eastAsia="zh-CN"/>
              </w:rPr>
              <w:t>Prioritization conditions of processing PRS over other DL channels/signals or vice versa.</w:t>
            </w:r>
          </w:p>
          <w:p w14:paraId="6F2C1F7B" w14:textId="77777777" w:rsidR="00132091" w:rsidRPr="003069F0" w:rsidRDefault="00132091" w:rsidP="0004312D">
            <w:pPr>
              <w:widowControl w:val="0"/>
              <w:numPr>
                <w:ilvl w:val="0"/>
                <w:numId w:val="8"/>
              </w:numPr>
              <w:overflowPunct/>
              <w:autoSpaceDE/>
              <w:autoSpaceDN/>
              <w:adjustRightInd/>
              <w:snapToGrid w:val="0"/>
              <w:spacing w:after="0"/>
              <w:ind w:left="360"/>
              <w:textAlignment w:val="auto"/>
              <w:rPr>
                <w:rFonts w:ascii="Times" w:eastAsia="바탕" w:hAnsi="Times"/>
                <w:szCs w:val="24"/>
                <w:lang w:eastAsia="x-none"/>
              </w:rPr>
            </w:pPr>
            <w:r w:rsidRPr="003069F0">
              <w:rPr>
                <w:rFonts w:ascii="Times" w:eastAsia="바탕" w:hAnsi="Times"/>
                <w:szCs w:val="24"/>
                <w:lang w:eastAsia="x-none"/>
              </w:rPr>
              <w:t>Send an LS to RAN2, RAN3 and RAN4 informing them of this working assumption and requesting feedback in case they have concerns.</w:t>
            </w:r>
          </w:p>
          <w:p w14:paraId="0AC0ADEB" w14:textId="77777777" w:rsidR="00132091" w:rsidRDefault="00132091" w:rsidP="001007BF">
            <w:pPr>
              <w:rPr>
                <w:b/>
                <w:bCs/>
                <w:lang w:eastAsia="ja-JP"/>
              </w:rPr>
            </w:pPr>
          </w:p>
        </w:tc>
      </w:tr>
    </w:tbl>
    <w:p w14:paraId="5D43A2A4" w14:textId="6A5F6A5B" w:rsidR="00132091" w:rsidRDefault="00132091" w:rsidP="00132091">
      <w:pPr>
        <w:ind w:left="1134" w:hanging="1134"/>
        <w:rPr>
          <w:b/>
          <w:bCs/>
          <w:lang w:eastAsia="ja-JP"/>
        </w:rPr>
      </w:pPr>
    </w:p>
    <w:tbl>
      <w:tblPr>
        <w:tblStyle w:val="TableGrid"/>
        <w:tblW w:w="0" w:type="auto"/>
        <w:tblInd w:w="-5" w:type="dxa"/>
        <w:tblLook w:val="04A0" w:firstRow="1" w:lastRow="0" w:firstColumn="1" w:lastColumn="0" w:noHBand="0" w:noVBand="1"/>
      </w:tblPr>
      <w:tblGrid>
        <w:gridCol w:w="9634"/>
      </w:tblGrid>
      <w:tr w:rsidR="00B53D31" w:rsidRPr="00C37A56" w14:paraId="30DA6638" w14:textId="77777777" w:rsidTr="008A5FB7">
        <w:tc>
          <w:tcPr>
            <w:tcW w:w="9634" w:type="dxa"/>
          </w:tcPr>
          <w:p w14:paraId="73E30FDB" w14:textId="77777777" w:rsidR="00B53D31" w:rsidRPr="00C37A56" w:rsidRDefault="00B53D31" w:rsidP="008A5FB7">
            <w:pPr>
              <w:autoSpaceDE/>
              <w:adjustRightInd/>
              <w:spacing w:after="0"/>
              <w:rPr>
                <w:lang w:eastAsia="zh-CN"/>
              </w:rPr>
            </w:pPr>
            <w:bookmarkStart w:id="9" w:name="_Hlk92637998"/>
            <w:r w:rsidRPr="00C37A56">
              <w:rPr>
                <w:color w:val="000000" w:themeColor="text1"/>
                <w:highlight w:val="green"/>
                <w:lang w:val="en-US"/>
              </w:rPr>
              <w:t xml:space="preserve">R1-2112883 LS on the condition of PRS measurement outside the MG, </w:t>
            </w:r>
            <w:bookmarkEnd w:id="9"/>
            <w:r w:rsidRPr="00C37A56">
              <w:rPr>
                <w:color w:val="000000" w:themeColor="text1"/>
                <w:highlight w:val="green"/>
                <w:lang w:val="en-US"/>
              </w:rPr>
              <w:t>RAN1#107</w:t>
            </w:r>
          </w:p>
          <w:p w14:paraId="68E42BE2" w14:textId="77777777" w:rsidR="00B53D31" w:rsidRPr="00C37A56" w:rsidRDefault="00B53D31" w:rsidP="008A5FB7">
            <w:pPr>
              <w:autoSpaceDE/>
              <w:adjustRightInd/>
              <w:spacing w:after="0"/>
              <w:rPr>
                <w:lang w:eastAsia="zh-CN"/>
              </w:rPr>
            </w:pPr>
          </w:p>
          <w:p w14:paraId="14746987" w14:textId="77777777" w:rsidR="00B53D31" w:rsidRPr="00C37A56" w:rsidRDefault="00B53D31" w:rsidP="008A5FB7">
            <w:pPr>
              <w:autoSpaceDE/>
              <w:adjustRightInd/>
              <w:spacing w:after="0"/>
              <w:rPr>
                <w:lang w:eastAsia="zh-CN"/>
              </w:rPr>
            </w:pPr>
            <w:r w:rsidRPr="00C37A56">
              <w:rPr>
                <w:lang w:eastAsia="zh-CN"/>
              </w:rPr>
              <w:t>RAN1 discussed the condition of PRS measurement without MG and reached the following agreement in RAN1#106bis-e.</w:t>
            </w:r>
          </w:p>
          <w:p w14:paraId="51010D26" w14:textId="77777777" w:rsidR="00B53D31" w:rsidRPr="00C37A56" w:rsidRDefault="00B53D31" w:rsidP="008A5FB7">
            <w:pPr>
              <w:autoSpaceDE/>
              <w:adjustRightInd/>
              <w:spacing w:after="0"/>
              <w:rPr>
                <w:lang w:eastAsia="zh-CN"/>
              </w:rPr>
            </w:pPr>
          </w:p>
          <w:tbl>
            <w:tblPr>
              <w:tblStyle w:val="TableGrid"/>
              <w:tblW w:w="0" w:type="auto"/>
              <w:tblLook w:val="04A0" w:firstRow="1" w:lastRow="0" w:firstColumn="1" w:lastColumn="0" w:noHBand="0" w:noVBand="1"/>
            </w:tblPr>
            <w:tblGrid>
              <w:gridCol w:w="9408"/>
            </w:tblGrid>
            <w:tr w:rsidR="00B53D31" w:rsidRPr="00C37A56" w14:paraId="525383AD" w14:textId="77777777" w:rsidTr="008A5FB7">
              <w:tc>
                <w:tcPr>
                  <w:tcW w:w="9855" w:type="dxa"/>
                  <w:tcBorders>
                    <w:top w:val="single" w:sz="4" w:space="0" w:color="auto"/>
                    <w:left w:val="single" w:sz="4" w:space="0" w:color="auto"/>
                    <w:bottom w:val="single" w:sz="4" w:space="0" w:color="auto"/>
                    <w:right w:val="single" w:sz="4" w:space="0" w:color="auto"/>
                  </w:tcBorders>
                  <w:hideMark/>
                </w:tcPr>
                <w:p w14:paraId="306251FB" w14:textId="77777777" w:rsidR="00B53D31" w:rsidRPr="00C37A56" w:rsidRDefault="00B53D31" w:rsidP="008A5FB7">
                  <w:pPr>
                    <w:autoSpaceDE/>
                    <w:adjustRightInd/>
                    <w:spacing w:after="0"/>
                    <w:rPr>
                      <w:rFonts w:eastAsia="바탕"/>
                      <w:lang w:eastAsia="x-none"/>
                    </w:rPr>
                  </w:pPr>
                  <w:r w:rsidRPr="00C37A56">
                    <w:rPr>
                      <w:rFonts w:eastAsia="바탕"/>
                      <w:highlight w:val="green"/>
                      <w:lang w:eastAsia="x-none"/>
                    </w:rPr>
                    <w:t>Agreement:</w:t>
                  </w:r>
                </w:p>
                <w:p w14:paraId="46EFE898" w14:textId="77777777" w:rsidR="00B53D31" w:rsidRPr="00C37A56" w:rsidRDefault="00B53D31" w:rsidP="008A5FB7">
                  <w:pPr>
                    <w:autoSpaceDE/>
                    <w:adjustRightInd/>
                    <w:spacing w:after="0"/>
                    <w:rPr>
                      <w:rFonts w:eastAsia="바탕"/>
                      <w:lang w:eastAsia="x-none"/>
                    </w:rPr>
                  </w:pPr>
                  <w:r w:rsidRPr="00C37A56">
                    <w:rPr>
                      <w:rFonts w:eastAsia="바탕"/>
                      <w:lang w:eastAsia="x-none"/>
                    </w:rPr>
                    <w:t>For PRS measurement outside MG, support the following Alt. 2 in the working assumption made in RAN1#106-e with the following update of the PRS cell condition.</w:t>
                  </w:r>
                </w:p>
                <w:p w14:paraId="7CBAE3F6" w14:textId="77777777" w:rsidR="00B53D31" w:rsidRPr="00C37A56" w:rsidRDefault="00B53D31" w:rsidP="00B53D31">
                  <w:pPr>
                    <w:widowControl w:val="0"/>
                    <w:numPr>
                      <w:ilvl w:val="0"/>
                      <w:numId w:val="31"/>
                    </w:numPr>
                    <w:overflowPunct/>
                    <w:autoSpaceDE/>
                    <w:adjustRightInd/>
                    <w:spacing w:after="0"/>
                    <w:textAlignment w:val="auto"/>
                    <w:rPr>
                      <w:rFonts w:eastAsia="바탕"/>
                      <w:lang w:eastAsia="x-none"/>
                    </w:rPr>
                  </w:pPr>
                  <w:r w:rsidRPr="00C37A56">
                    <w:rPr>
                      <w:rFonts w:eastAsia="바탕"/>
                    </w:rPr>
                    <w:t>Alt. 2: Applicable to all PRS (serving and/or non-serving cell) under conditions to PRS of non-serving cell.</w:t>
                  </w:r>
                </w:p>
                <w:p w14:paraId="28C83EEB" w14:textId="77777777" w:rsidR="00B53D31" w:rsidRPr="00C37A56" w:rsidRDefault="00B53D31" w:rsidP="00B53D31">
                  <w:pPr>
                    <w:widowControl w:val="0"/>
                    <w:numPr>
                      <w:ilvl w:val="1"/>
                      <w:numId w:val="31"/>
                    </w:numPr>
                    <w:overflowPunct/>
                    <w:autoSpaceDE/>
                    <w:adjustRightInd/>
                    <w:spacing w:after="0"/>
                    <w:textAlignment w:val="auto"/>
                    <w:rPr>
                      <w:rFonts w:eastAsia="바탕"/>
                      <w:lang w:eastAsia="x-none"/>
                    </w:rPr>
                  </w:pPr>
                  <w:r w:rsidRPr="00C37A56">
                    <w:rPr>
                      <w:rFonts w:eastAsia="바탕"/>
                      <w:iCs/>
                      <w:color w:val="000000"/>
                    </w:rPr>
                    <w:t>The conditions at least include that the Rx timing difference between PRS from the non-serving cell and that from the serving cell is within a threshold</w:t>
                  </w:r>
                </w:p>
                <w:p w14:paraId="25227C3D" w14:textId="77777777" w:rsidR="00B53D31" w:rsidRPr="00C37A56" w:rsidRDefault="00B53D31" w:rsidP="00B53D31">
                  <w:pPr>
                    <w:widowControl w:val="0"/>
                    <w:numPr>
                      <w:ilvl w:val="2"/>
                      <w:numId w:val="31"/>
                    </w:numPr>
                    <w:overflowPunct/>
                    <w:autoSpaceDE/>
                    <w:adjustRightInd/>
                    <w:spacing w:after="0"/>
                    <w:textAlignment w:val="auto"/>
                    <w:rPr>
                      <w:rFonts w:eastAsia="바탕"/>
                      <w:lang w:eastAsia="x-none"/>
                    </w:rPr>
                  </w:pPr>
                  <w:r w:rsidRPr="00C37A56">
                    <w:rPr>
                      <w:rFonts w:eastAsia="바탕"/>
                      <w:iCs/>
                      <w:color w:val="000000"/>
                    </w:rPr>
                    <w:t>The UE is not expected to determine whether the above condition is satisfied by performing measurements and instead can be determined using assistance data</w:t>
                  </w:r>
                </w:p>
                <w:p w14:paraId="3704F2D9" w14:textId="77777777" w:rsidR="00B53D31" w:rsidRPr="00C37A56" w:rsidRDefault="00B53D31" w:rsidP="00B53D31">
                  <w:pPr>
                    <w:widowControl w:val="0"/>
                    <w:numPr>
                      <w:ilvl w:val="3"/>
                      <w:numId w:val="31"/>
                    </w:numPr>
                    <w:overflowPunct/>
                    <w:autoSpaceDE/>
                    <w:adjustRightInd/>
                    <w:spacing w:after="0"/>
                    <w:textAlignment w:val="auto"/>
                    <w:rPr>
                      <w:rFonts w:eastAsia="바탕"/>
                      <w:lang w:eastAsia="x-none"/>
                    </w:rPr>
                  </w:pPr>
                  <w:r w:rsidRPr="00C37A56">
                    <w:rPr>
                      <w:rFonts w:eastAsia="바탕"/>
                    </w:rPr>
                    <w:t>FFS: Rx timing difference between PRS from the non-serving cell and that from the serving cell is determined by the expected RSTD and expected RSTD uncertainty.</w:t>
                  </w:r>
                </w:p>
                <w:p w14:paraId="53E53BA2" w14:textId="77777777" w:rsidR="00B53D31" w:rsidRPr="00C37A56" w:rsidRDefault="00B53D31" w:rsidP="00B53D31">
                  <w:pPr>
                    <w:widowControl w:val="0"/>
                    <w:numPr>
                      <w:ilvl w:val="1"/>
                      <w:numId w:val="31"/>
                    </w:numPr>
                    <w:overflowPunct/>
                    <w:autoSpaceDE/>
                    <w:adjustRightInd/>
                    <w:spacing w:after="0"/>
                    <w:textAlignment w:val="auto"/>
                    <w:rPr>
                      <w:rFonts w:eastAsia="바탕"/>
                      <w:iCs/>
                      <w:color w:val="000000"/>
                    </w:rPr>
                  </w:pPr>
                  <w:r w:rsidRPr="00C37A56">
                    <w:rPr>
                      <w:rFonts w:eastAsia="바탕"/>
                      <w:iCs/>
                      <w:color w:val="000000"/>
                    </w:rPr>
                    <w:t>Further discuss the necessity on the following additional conditions</w:t>
                  </w:r>
                </w:p>
                <w:p w14:paraId="1C2D96A9" w14:textId="77777777" w:rsidR="00B53D31" w:rsidRPr="00C37A56" w:rsidRDefault="00B53D31" w:rsidP="00B53D31">
                  <w:pPr>
                    <w:widowControl w:val="0"/>
                    <w:numPr>
                      <w:ilvl w:val="2"/>
                      <w:numId w:val="31"/>
                    </w:numPr>
                    <w:overflowPunct/>
                    <w:autoSpaceDE/>
                    <w:adjustRightInd/>
                    <w:spacing w:after="0"/>
                    <w:textAlignment w:val="auto"/>
                    <w:rPr>
                      <w:rFonts w:eastAsia="바탕"/>
                    </w:rPr>
                  </w:pPr>
                  <w:r w:rsidRPr="00C37A56">
                    <w:rPr>
                      <w:rFonts w:eastAsia="바탕"/>
                    </w:rPr>
                    <w:t xml:space="preserve">When the PRS is higher priority than other channels/signals, for capability 1A and 1B, the PRS from the non-serving cell </w:t>
                  </w:r>
                  <w:proofErr w:type="gramStart"/>
                  <w:r w:rsidRPr="00C37A56">
                    <w:rPr>
                      <w:rFonts w:eastAsia="바탕"/>
                    </w:rPr>
                    <w:t>have to</w:t>
                  </w:r>
                  <w:proofErr w:type="gramEnd"/>
                  <w:r w:rsidRPr="00C37A56">
                    <w:rPr>
                      <w:rFonts w:eastAsia="바탕"/>
                    </w:rPr>
                    <w:t xml:space="preserve"> be inside the PRS prioritization window.</w:t>
                  </w:r>
                </w:p>
                <w:p w14:paraId="1BF99EF3" w14:textId="77777777" w:rsidR="00B53D31" w:rsidRPr="00C37A56" w:rsidRDefault="00B53D31" w:rsidP="00B53D31">
                  <w:pPr>
                    <w:widowControl w:val="0"/>
                    <w:numPr>
                      <w:ilvl w:val="2"/>
                      <w:numId w:val="31"/>
                    </w:numPr>
                    <w:overflowPunct/>
                    <w:autoSpaceDE/>
                    <w:adjustRightInd/>
                    <w:spacing w:after="0"/>
                    <w:textAlignment w:val="auto"/>
                    <w:rPr>
                      <w:rFonts w:eastAsia="바탕"/>
                    </w:rPr>
                  </w:pPr>
                  <w:r w:rsidRPr="00C37A56">
                    <w:rPr>
                      <w:rFonts w:eastAsia="바탕"/>
                    </w:rPr>
                    <w:t xml:space="preserve">When the PRS is higher priority than other channels/signals, for capability 2, the PRS from the non-serving cell </w:t>
                  </w:r>
                  <w:proofErr w:type="gramStart"/>
                  <w:r w:rsidRPr="00C37A56">
                    <w:rPr>
                      <w:rFonts w:eastAsia="바탕"/>
                    </w:rPr>
                    <w:t>have to</w:t>
                  </w:r>
                  <w:proofErr w:type="gramEnd"/>
                  <w:r w:rsidRPr="00C37A56">
                    <w:rPr>
                      <w:rFonts w:eastAsia="바탕"/>
                    </w:rPr>
                    <w:t xml:space="preserve"> be in the same symbols as the PRS of the serving cell since the serving cell does not know the symbol position of neighbour cell PRS.</w:t>
                  </w:r>
                </w:p>
              </w:tc>
            </w:tr>
          </w:tbl>
          <w:p w14:paraId="68EF74EA" w14:textId="77777777" w:rsidR="00B53D31" w:rsidRPr="00C37A56" w:rsidRDefault="00B53D31" w:rsidP="008A5FB7">
            <w:pPr>
              <w:autoSpaceDE/>
              <w:adjustRightInd/>
              <w:spacing w:after="0"/>
              <w:rPr>
                <w:lang w:eastAsia="zh-CN"/>
              </w:rPr>
            </w:pPr>
          </w:p>
          <w:p w14:paraId="45651285" w14:textId="77777777" w:rsidR="00B53D31" w:rsidRPr="00C37A56" w:rsidRDefault="00B53D31" w:rsidP="008A5FB7">
            <w:pPr>
              <w:autoSpaceDE/>
              <w:adjustRightInd/>
              <w:spacing w:after="0"/>
              <w:rPr>
                <w:lang w:eastAsia="zh-CN"/>
              </w:rPr>
            </w:pPr>
            <w:r w:rsidRPr="00C37A56">
              <w:rPr>
                <w:lang w:eastAsia="zh-CN"/>
              </w:rPr>
              <w:t>On the above-mentioned condition that the Rx timing difference between PRS from the non-serving cell and that from the serving cell is within a threshold, RAN1 further reached the following agreement in RAN1#107-e.</w:t>
            </w:r>
          </w:p>
          <w:p w14:paraId="5184462B" w14:textId="77777777" w:rsidR="00B53D31" w:rsidRPr="00C37A56" w:rsidRDefault="00B53D31" w:rsidP="008A5FB7">
            <w:pPr>
              <w:autoSpaceDE/>
              <w:adjustRightInd/>
              <w:spacing w:after="0"/>
              <w:rPr>
                <w:lang w:eastAsia="zh-CN"/>
              </w:rPr>
            </w:pPr>
          </w:p>
          <w:tbl>
            <w:tblPr>
              <w:tblStyle w:val="TableGrid"/>
              <w:tblW w:w="0" w:type="auto"/>
              <w:tblLook w:val="04A0" w:firstRow="1" w:lastRow="0" w:firstColumn="1" w:lastColumn="0" w:noHBand="0" w:noVBand="1"/>
            </w:tblPr>
            <w:tblGrid>
              <w:gridCol w:w="9408"/>
            </w:tblGrid>
            <w:tr w:rsidR="00B53D31" w:rsidRPr="00C37A56" w14:paraId="71592EFD" w14:textId="77777777" w:rsidTr="008A5FB7">
              <w:tc>
                <w:tcPr>
                  <w:tcW w:w="9855" w:type="dxa"/>
                  <w:tcBorders>
                    <w:top w:val="single" w:sz="4" w:space="0" w:color="auto"/>
                    <w:left w:val="single" w:sz="4" w:space="0" w:color="auto"/>
                    <w:bottom w:val="single" w:sz="4" w:space="0" w:color="auto"/>
                    <w:right w:val="single" w:sz="4" w:space="0" w:color="auto"/>
                  </w:tcBorders>
                  <w:hideMark/>
                </w:tcPr>
                <w:p w14:paraId="5A84AEE5" w14:textId="77777777" w:rsidR="00B53D31" w:rsidRPr="00C37A56" w:rsidRDefault="00B53D31" w:rsidP="008A5FB7">
                  <w:pPr>
                    <w:autoSpaceDE/>
                    <w:adjustRightInd/>
                    <w:spacing w:after="0"/>
                    <w:rPr>
                      <w:rFonts w:eastAsia="바탕"/>
                      <w:b/>
                      <w:lang w:eastAsia="x-none"/>
                    </w:rPr>
                  </w:pPr>
                  <w:r w:rsidRPr="00C37A56">
                    <w:rPr>
                      <w:rFonts w:eastAsia="바탕"/>
                      <w:b/>
                      <w:highlight w:val="green"/>
                      <w:lang w:eastAsia="x-none"/>
                    </w:rPr>
                    <w:t>Agreement</w:t>
                  </w:r>
                </w:p>
                <w:p w14:paraId="2F3667C6" w14:textId="77777777" w:rsidR="00B53D31" w:rsidRPr="00C37A56" w:rsidRDefault="00B53D31" w:rsidP="008A5FB7">
                  <w:pPr>
                    <w:autoSpaceDE/>
                    <w:adjustRightInd/>
                    <w:spacing w:afterLines="50" w:after="120"/>
                    <w:rPr>
                      <w:rFonts w:eastAsia="바탕"/>
                      <w:lang w:eastAsia="x-none"/>
                    </w:rPr>
                  </w:pPr>
                  <w:proofErr w:type="gramStart"/>
                  <w:r w:rsidRPr="00C37A56">
                    <w:rPr>
                      <w:rFonts w:eastAsia="바탕"/>
                      <w:lang w:eastAsia="x-none"/>
                    </w:rPr>
                    <w:t>For the purpose of</w:t>
                  </w:r>
                  <w:proofErr w:type="gramEnd"/>
                  <w:r w:rsidRPr="00C37A56">
                    <w:rPr>
                      <w:rFonts w:eastAsia="바탕"/>
                      <w:lang w:eastAsia="x-none"/>
                    </w:rPr>
                    <w:t xml:space="preserve"> determining conditions for measuring the PRS outside of a MG, the expected Rx timing difference between the PRS from the non-serving cell and that from the serving cell is determined by expected RSTD and expected RSTD uncertainty in the assistance data.</w:t>
                  </w:r>
                </w:p>
                <w:p w14:paraId="5537F5F0" w14:textId="77777777" w:rsidR="00B53D31" w:rsidRPr="00C37A56" w:rsidRDefault="00B53D31" w:rsidP="008A5FB7">
                  <w:pPr>
                    <w:autoSpaceDE/>
                    <w:adjustRightInd/>
                    <w:spacing w:after="0"/>
                    <w:rPr>
                      <w:rFonts w:eastAsia="바탕"/>
                      <w:lang w:eastAsia="x-none"/>
                    </w:rPr>
                  </w:pPr>
                  <w:r w:rsidRPr="00C37A56">
                    <w:rPr>
                      <w:rFonts w:eastAsia="바탕"/>
                      <w:lang w:eastAsia="x-none"/>
                    </w:rPr>
                    <w:t xml:space="preserve">Send an LS to request RAN4 study and determine the </w:t>
                  </w:r>
                  <w:bookmarkStart w:id="10" w:name="_Hlk92715238"/>
                  <w:r w:rsidRPr="00C37A56">
                    <w:rPr>
                      <w:rFonts w:eastAsia="바탕"/>
                      <w:lang w:eastAsia="x-none"/>
                    </w:rPr>
                    <w:t>threshold, which is used to be compared against with the Rx timing difference to determine</w:t>
                  </w:r>
                  <w:bookmarkEnd w:id="10"/>
                  <w:r w:rsidRPr="00C37A56">
                    <w:rPr>
                      <w:rFonts w:eastAsia="바탕"/>
                      <w:lang w:eastAsia="x-none"/>
                    </w:rPr>
                    <w:t xml:space="preserve"> whether the PRS from the non-serving cell satisfy the condition of PRS measurement outside MG.</w:t>
                  </w:r>
                </w:p>
                <w:p w14:paraId="5EE2DE50" w14:textId="77777777" w:rsidR="00B53D31" w:rsidRPr="00C37A56" w:rsidRDefault="00B53D31" w:rsidP="00B53D31">
                  <w:pPr>
                    <w:widowControl w:val="0"/>
                    <w:numPr>
                      <w:ilvl w:val="1"/>
                      <w:numId w:val="32"/>
                    </w:numPr>
                    <w:overflowPunct/>
                    <w:autoSpaceDE/>
                    <w:adjustRightInd/>
                    <w:spacing w:after="0"/>
                    <w:textAlignment w:val="auto"/>
                    <w:rPr>
                      <w:rFonts w:eastAsia="바탕"/>
                      <w:lang w:val="en-US" w:eastAsia="x-none"/>
                    </w:rPr>
                  </w:pPr>
                  <w:r w:rsidRPr="00C37A56">
                    <w:rPr>
                      <w:rFonts w:eastAsia="바탕"/>
                      <w:lang w:eastAsia="x-none"/>
                    </w:rPr>
                    <w:t>Examples for the threshold: CP length, 50% of the OFDM symbol, 1ms</w:t>
                  </w:r>
                </w:p>
                <w:p w14:paraId="40779301" w14:textId="77777777" w:rsidR="00B53D31" w:rsidRPr="00C37A56" w:rsidRDefault="00B53D31" w:rsidP="00B53D31">
                  <w:pPr>
                    <w:widowControl w:val="0"/>
                    <w:numPr>
                      <w:ilvl w:val="1"/>
                      <w:numId w:val="32"/>
                    </w:numPr>
                    <w:overflowPunct/>
                    <w:autoSpaceDE/>
                    <w:adjustRightInd/>
                    <w:spacing w:after="0"/>
                    <w:textAlignment w:val="auto"/>
                    <w:rPr>
                      <w:rFonts w:eastAsia="바탕"/>
                      <w:lang w:eastAsia="x-none"/>
                    </w:rPr>
                  </w:pPr>
                  <w:r w:rsidRPr="00C37A56">
                    <w:rPr>
                      <w:rFonts w:eastAsia="바탕"/>
                      <w:lang w:eastAsia="x-none"/>
                    </w:rPr>
                    <w:t>Other options can also be considered by RAN4</w:t>
                  </w:r>
                </w:p>
                <w:p w14:paraId="464F7570" w14:textId="77777777" w:rsidR="00B53D31" w:rsidRPr="00C37A56" w:rsidRDefault="00B53D31" w:rsidP="00B53D31">
                  <w:pPr>
                    <w:widowControl w:val="0"/>
                    <w:numPr>
                      <w:ilvl w:val="1"/>
                      <w:numId w:val="32"/>
                    </w:numPr>
                    <w:overflowPunct/>
                    <w:autoSpaceDE/>
                    <w:adjustRightInd/>
                    <w:spacing w:after="0"/>
                    <w:textAlignment w:val="auto"/>
                    <w:rPr>
                      <w:rFonts w:eastAsia="바탕"/>
                      <w:lang w:eastAsia="x-none"/>
                    </w:rPr>
                  </w:pPr>
                  <w:r w:rsidRPr="00C37A56">
                    <w:rPr>
                      <w:rFonts w:eastAsia="바탕"/>
                      <w:lang w:eastAsia="x-none"/>
                    </w:rPr>
                    <w:lastRenderedPageBreak/>
                    <w:t>Note: the requirement on whether UE needs to calculate the expected Rx time difference and/or compare against the threshold is also a part of the study request</w:t>
                  </w:r>
                </w:p>
              </w:tc>
            </w:tr>
          </w:tbl>
          <w:p w14:paraId="056C8FEF" w14:textId="77777777" w:rsidR="00B53D31" w:rsidRPr="00C37A56" w:rsidRDefault="00B53D31" w:rsidP="008A5FB7">
            <w:pPr>
              <w:rPr>
                <w:b/>
                <w:bCs/>
                <w:lang w:eastAsia="ja-JP"/>
              </w:rPr>
            </w:pPr>
          </w:p>
        </w:tc>
      </w:tr>
    </w:tbl>
    <w:p w14:paraId="6980239C" w14:textId="06A628B2" w:rsidR="00B53D31" w:rsidRDefault="00B53D31" w:rsidP="00132091">
      <w:pPr>
        <w:ind w:left="1134" w:hanging="1134"/>
        <w:rPr>
          <w:b/>
          <w:bCs/>
          <w:lang w:eastAsia="ja-JP"/>
        </w:rPr>
      </w:pPr>
    </w:p>
    <w:p w14:paraId="5B52F3DB" w14:textId="12F94512" w:rsidR="00132091" w:rsidRPr="002165F5" w:rsidRDefault="0018590A" w:rsidP="00FD5C48">
      <w:pPr>
        <w:rPr>
          <w:rFonts w:ascii="Times" w:eastAsia="바탕" w:hAnsi="Times"/>
          <w:iCs/>
          <w:color w:val="000000"/>
          <w:highlight w:val="cyan"/>
        </w:rPr>
      </w:pPr>
      <w:r w:rsidRPr="0018590A">
        <w:rPr>
          <w:rFonts w:ascii="Times" w:eastAsia="바탕" w:hAnsi="Times"/>
          <w:color w:val="000000" w:themeColor="text1"/>
          <w:lang w:eastAsia="zh-CN"/>
        </w:rPr>
        <w:t>From LS</w:t>
      </w:r>
      <w:r>
        <w:rPr>
          <w:rFonts w:ascii="Times" w:eastAsia="바탕" w:hAnsi="Times"/>
          <w:color w:val="000000" w:themeColor="text1"/>
          <w:lang w:eastAsia="zh-CN"/>
        </w:rPr>
        <w:t xml:space="preserve"> </w:t>
      </w:r>
      <w:r w:rsidRPr="0018590A">
        <w:rPr>
          <w:rFonts w:ascii="Times" w:eastAsia="바탕" w:hAnsi="Times"/>
          <w:color w:val="000000" w:themeColor="text1"/>
          <w:lang w:eastAsia="zh-CN"/>
        </w:rPr>
        <w:t>R1-2108639</w:t>
      </w:r>
      <w:r>
        <w:rPr>
          <w:rFonts w:ascii="Times" w:eastAsia="바탕" w:hAnsi="Times"/>
          <w:color w:val="000000" w:themeColor="text1"/>
          <w:lang w:eastAsia="zh-CN"/>
        </w:rPr>
        <w:t xml:space="preserve"> and </w:t>
      </w:r>
      <w:r w:rsidRPr="0018590A">
        <w:rPr>
          <w:rFonts w:ascii="Times" w:eastAsia="바탕" w:hAnsi="Times"/>
          <w:color w:val="000000" w:themeColor="text1"/>
          <w:lang w:eastAsia="zh-CN"/>
        </w:rPr>
        <w:t xml:space="preserve">R1-2112883, RAN1 decided that positioning measurement out of MG is possible to all PRS under conditions to PRS of non-serving cell as well as serving cell. </w:t>
      </w:r>
    </w:p>
    <w:p w14:paraId="0205F948" w14:textId="6F8D2EF0" w:rsidR="00A80132" w:rsidRDefault="00FD5C48" w:rsidP="00C4430A">
      <w:pPr>
        <w:ind w:left="1134" w:hanging="1134"/>
        <w:rPr>
          <w:lang w:eastAsia="ja-JP"/>
        </w:rPr>
      </w:pPr>
      <w:r w:rsidRPr="00C649A8">
        <w:rPr>
          <w:b/>
          <w:bCs/>
          <w:lang w:eastAsia="ja-JP"/>
        </w:rPr>
        <w:t xml:space="preserve">Proposal </w:t>
      </w:r>
      <w:proofErr w:type="gramStart"/>
      <w:r w:rsidR="00966957">
        <w:rPr>
          <w:b/>
          <w:bCs/>
          <w:lang w:eastAsia="ja-JP"/>
        </w:rPr>
        <w:t>9</w:t>
      </w:r>
      <w:r w:rsidR="00007985" w:rsidRPr="00C649A8">
        <w:rPr>
          <w:b/>
          <w:bCs/>
          <w:lang w:eastAsia="ja-JP"/>
        </w:rPr>
        <w:t xml:space="preserve"> </w:t>
      </w:r>
      <w:r w:rsidRPr="00C649A8">
        <w:rPr>
          <w:b/>
          <w:bCs/>
          <w:lang w:eastAsia="ja-JP"/>
        </w:rPr>
        <w:t>:</w:t>
      </w:r>
      <w:proofErr w:type="gramEnd"/>
      <w:r w:rsidRPr="00FD5C48">
        <w:rPr>
          <w:lang w:eastAsia="ja-JP"/>
        </w:rPr>
        <w:t xml:space="preserve"> When RX scheduling is overlapped from a serving cell and a </w:t>
      </w:r>
      <w:proofErr w:type="spellStart"/>
      <w:r w:rsidRPr="00FD5C48">
        <w:rPr>
          <w:lang w:eastAsia="ja-JP"/>
        </w:rPr>
        <w:t>neghbior</w:t>
      </w:r>
      <w:proofErr w:type="spellEnd"/>
      <w:r w:rsidRPr="00FD5C48">
        <w:rPr>
          <w:lang w:eastAsia="ja-JP"/>
        </w:rPr>
        <w:t xml:space="preserve"> cell, </w:t>
      </w:r>
      <w:proofErr w:type="spellStart"/>
      <w:r w:rsidRPr="00FD5C48">
        <w:rPr>
          <w:lang w:eastAsia="ja-JP"/>
        </w:rPr>
        <w:t>d</w:t>
      </w:r>
      <w:r w:rsidR="00C46F9A" w:rsidRPr="00FD5C48">
        <w:rPr>
          <w:lang w:eastAsia="ja-JP"/>
        </w:rPr>
        <w:t>epriotize</w:t>
      </w:r>
      <w:proofErr w:type="spellEnd"/>
      <w:r w:rsidR="00C46F9A" w:rsidRPr="00FD5C48">
        <w:rPr>
          <w:lang w:eastAsia="ja-JP"/>
        </w:rPr>
        <w:t xml:space="preserve"> PRS measurement </w:t>
      </w:r>
      <w:r w:rsidR="00007985">
        <w:rPr>
          <w:lang w:eastAsia="ja-JP"/>
        </w:rPr>
        <w:t xml:space="preserve">in case of measurement </w:t>
      </w:r>
      <w:r w:rsidR="00077458" w:rsidRPr="00FD5C48">
        <w:rPr>
          <w:lang w:eastAsia="ja-JP"/>
        </w:rPr>
        <w:t xml:space="preserve">outside MG </w:t>
      </w:r>
      <w:r w:rsidR="00C46F9A" w:rsidRPr="00FD5C48">
        <w:rPr>
          <w:lang w:eastAsia="ja-JP"/>
        </w:rPr>
        <w:t xml:space="preserve">on </w:t>
      </w:r>
      <w:proofErr w:type="spellStart"/>
      <w:r w:rsidR="00C46F9A" w:rsidRPr="00FD5C48">
        <w:rPr>
          <w:lang w:eastAsia="ja-JP"/>
        </w:rPr>
        <w:t>neighbor</w:t>
      </w:r>
      <w:proofErr w:type="spellEnd"/>
      <w:r w:rsidR="00C46F9A" w:rsidRPr="00FD5C48">
        <w:rPr>
          <w:lang w:eastAsia="ja-JP"/>
        </w:rPr>
        <w:t xml:space="preserve"> cells.</w:t>
      </w:r>
    </w:p>
    <w:p w14:paraId="24B72082" w14:textId="509496FD" w:rsidR="00007985" w:rsidRDefault="00007985" w:rsidP="00FD5C48">
      <w:pPr>
        <w:rPr>
          <w:rFonts w:eastAsia="바탕"/>
          <w:lang w:eastAsia="x-none"/>
        </w:rPr>
      </w:pPr>
      <w:r>
        <w:rPr>
          <w:rFonts w:eastAsia="바탕"/>
          <w:lang w:eastAsia="x-none"/>
        </w:rPr>
        <w:t xml:space="preserve">We are not sure yet about the </w:t>
      </w:r>
      <w:r w:rsidRPr="00007985">
        <w:rPr>
          <w:rFonts w:eastAsia="바탕"/>
          <w:lang w:eastAsia="x-none"/>
        </w:rPr>
        <w:t xml:space="preserve">threshold </w:t>
      </w:r>
      <w:r>
        <w:rPr>
          <w:rFonts w:eastAsia="바탕"/>
          <w:lang w:eastAsia="x-none"/>
        </w:rPr>
        <w:t>of the</w:t>
      </w:r>
      <w:r w:rsidRPr="00007985">
        <w:rPr>
          <w:rFonts w:eastAsia="바탕"/>
          <w:lang w:eastAsia="x-none"/>
        </w:rPr>
        <w:t xml:space="preserve"> Rx timing difference</w:t>
      </w:r>
      <w:r>
        <w:rPr>
          <w:rFonts w:eastAsia="바탕"/>
          <w:lang w:eastAsia="x-none"/>
        </w:rPr>
        <w:t xml:space="preserve">. First, RAN4 must </w:t>
      </w:r>
      <w:proofErr w:type="spellStart"/>
      <w:r>
        <w:rPr>
          <w:rFonts w:eastAsia="바탕"/>
          <w:lang w:eastAsia="x-none"/>
        </w:rPr>
        <w:t>idenfy</w:t>
      </w:r>
      <w:proofErr w:type="spellEnd"/>
      <w:r>
        <w:rPr>
          <w:rFonts w:eastAsia="바탕"/>
          <w:lang w:eastAsia="x-none"/>
        </w:rPr>
        <w:t xml:space="preserve"> the conditions for </w:t>
      </w:r>
      <w:r w:rsidRPr="00C37A56">
        <w:rPr>
          <w:rFonts w:eastAsia="바탕"/>
          <w:lang w:eastAsia="x-none"/>
        </w:rPr>
        <w:t>PRS</w:t>
      </w:r>
      <w:r>
        <w:rPr>
          <w:rFonts w:eastAsia="바탕"/>
          <w:lang w:eastAsia="x-none"/>
        </w:rPr>
        <w:t xml:space="preserve"> measurement</w:t>
      </w:r>
      <w:r w:rsidRPr="00C37A56">
        <w:rPr>
          <w:rFonts w:eastAsia="바탕"/>
          <w:lang w:eastAsia="x-none"/>
        </w:rPr>
        <w:t xml:space="preserve"> outside of a MG</w:t>
      </w:r>
      <w:r>
        <w:rPr>
          <w:rFonts w:eastAsia="바탕"/>
          <w:lang w:eastAsia="x-none"/>
        </w:rPr>
        <w:t xml:space="preserve">, then the threshold will be the next level of details from the condition. </w:t>
      </w:r>
      <w:proofErr w:type="gramStart"/>
      <w:r>
        <w:rPr>
          <w:rFonts w:eastAsia="바탕"/>
          <w:lang w:eastAsia="x-none"/>
        </w:rPr>
        <w:t>Also</w:t>
      </w:r>
      <w:proofErr w:type="gramEnd"/>
      <w:r>
        <w:rPr>
          <w:rFonts w:eastAsia="바탕"/>
          <w:lang w:eastAsia="x-none"/>
        </w:rPr>
        <w:t xml:space="preserve"> CSI-RS based RSRP measurement is discussing the </w:t>
      </w:r>
      <w:r w:rsidRPr="00007985">
        <w:rPr>
          <w:rFonts w:eastAsia="바탕"/>
          <w:lang w:eastAsia="x-none"/>
        </w:rPr>
        <w:t>Rx timing difference</w:t>
      </w:r>
      <w:r>
        <w:rPr>
          <w:rFonts w:eastAsia="바탕"/>
          <w:lang w:eastAsia="x-none"/>
        </w:rPr>
        <w:t xml:space="preserve"> threshold in similar approach. The positioning WI can reasonably refer to the discussions.</w:t>
      </w:r>
    </w:p>
    <w:p w14:paraId="35041328" w14:textId="48BA2EE8" w:rsidR="00007985" w:rsidRPr="00007985" w:rsidRDefault="00007985" w:rsidP="00FD5C48">
      <w:pPr>
        <w:rPr>
          <w:rFonts w:eastAsia="바탕"/>
          <w:lang w:eastAsia="x-none"/>
        </w:rPr>
      </w:pPr>
      <w:r w:rsidRPr="00C649A8">
        <w:rPr>
          <w:rFonts w:eastAsia="바탕"/>
          <w:b/>
          <w:bCs/>
          <w:lang w:eastAsia="x-none"/>
        </w:rPr>
        <w:t xml:space="preserve">Proposal </w:t>
      </w:r>
      <w:proofErr w:type="gramStart"/>
      <w:r w:rsidR="00966957">
        <w:rPr>
          <w:rFonts w:eastAsia="바탕"/>
          <w:b/>
          <w:bCs/>
          <w:lang w:eastAsia="x-none"/>
        </w:rPr>
        <w:t>10</w:t>
      </w:r>
      <w:r w:rsidRPr="00C649A8">
        <w:rPr>
          <w:rFonts w:eastAsia="바탕"/>
          <w:b/>
          <w:bCs/>
          <w:lang w:eastAsia="x-none"/>
        </w:rPr>
        <w:t xml:space="preserve"> :</w:t>
      </w:r>
      <w:proofErr w:type="gramEnd"/>
      <w:r>
        <w:rPr>
          <w:rFonts w:eastAsia="바탕"/>
          <w:lang w:eastAsia="x-none"/>
        </w:rPr>
        <w:t xml:space="preserve"> RAN4 firstly to </w:t>
      </w:r>
      <w:proofErr w:type="spellStart"/>
      <w:r>
        <w:rPr>
          <w:rFonts w:eastAsia="바탕"/>
          <w:lang w:eastAsia="x-none"/>
        </w:rPr>
        <w:t>idenfy</w:t>
      </w:r>
      <w:proofErr w:type="spellEnd"/>
      <w:r>
        <w:rPr>
          <w:rFonts w:eastAsia="바탕"/>
          <w:lang w:eastAsia="x-none"/>
        </w:rPr>
        <w:t xml:space="preserve"> the conditions for </w:t>
      </w:r>
      <w:r w:rsidRPr="00C37A56">
        <w:rPr>
          <w:rFonts w:eastAsia="바탕"/>
          <w:lang w:eastAsia="x-none"/>
        </w:rPr>
        <w:t>PRS</w:t>
      </w:r>
      <w:r>
        <w:rPr>
          <w:rFonts w:eastAsia="바탕"/>
          <w:lang w:eastAsia="x-none"/>
        </w:rPr>
        <w:t xml:space="preserve"> measurement</w:t>
      </w:r>
      <w:r w:rsidRPr="00C37A56">
        <w:rPr>
          <w:rFonts w:eastAsia="바탕"/>
          <w:lang w:eastAsia="x-none"/>
        </w:rPr>
        <w:t xml:space="preserve"> outside of MG</w:t>
      </w:r>
      <w:r>
        <w:rPr>
          <w:rFonts w:eastAsia="바탕"/>
          <w:lang w:eastAsia="x-none"/>
        </w:rPr>
        <w:t>, then the threshold of RX timing difference will be the next level of detail from the condition</w:t>
      </w:r>
      <w:r w:rsidR="00D675F7">
        <w:rPr>
          <w:rFonts w:eastAsia="바탕"/>
          <w:lang w:eastAsia="x-none"/>
        </w:rPr>
        <w:t>s</w:t>
      </w:r>
      <w:r>
        <w:rPr>
          <w:rFonts w:eastAsia="바탕"/>
          <w:lang w:eastAsia="x-none"/>
        </w:rPr>
        <w:t>.</w:t>
      </w:r>
      <w:r>
        <w:rPr>
          <w:rFonts w:eastAsia="바탕"/>
          <w:lang w:eastAsia="x-none"/>
        </w:rPr>
        <w:br/>
      </w:r>
    </w:p>
    <w:p w14:paraId="1C2D3A0A" w14:textId="1B8EAE8A" w:rsidR="00FD5C48" w:rsidRPr="00FD5C48" w:rsidRDefault="00FD5C48" w:rsidP="00FD5C48">
      <w:pPr>
        <w:rPr>
          <w:rFonts w:ascii="Times" w:eastAsia="바탕" w:hAnsi="Times"/>
          <w:color w:val="000000" w:themeColor="text1"/>
          <w:lang w:eastAsia="zh-CN"/>
        </w:rPr>
      </w:pPr>
      <w:r w:rsidRPr="00FD5C48">
        <w:rPr>
          <w:rFonts w:ascii="Times" w:eastAsia="바탕" w:hAnsi="Times"/>
          <w:color w:val="000000" w:themeColor="text1"/>
          <w:lang w:eastAsia="zh-CN"/>
        </w:rPr>
        <w:t xml:space="preserve">For positioning measurement on </w:t>
      </w:r>
      <w:proofErr w:type="spellStart"/>
      <w:r w:rsidRPr="00FD5C48">
        <w:rPr>
          <w:rFonts w:ascii="Times" w:eastAsia="바탕" w:hAnsi="Times"/>
          <w:color w:val="000000" w:themeColor="text1"/>
          <w:lang w:eastAsia="zh-CN"/>
        </w:rPr>
        <w:t>neighbor</w:t>
      </w:r>
      <w:proofErr w:type="spellEnd"/>
      <w:r w:rsidRPr="00FD5C48">
        <w:rPr>
          <w:rFonts w:ascii="Times" w:eastAsia="바탕" w:hAnsi="Times"/>
          <w:color w:val="000000" w:themeColor="text1"/>
          <w:lang w:eastAsia="zh-CN"/>
        </w:rPr>
        <w:t xml:space="preserve"> cell, cell detection is not mandatory, so </w:t>
      </w:r>
      <w:r>
        <w:rPr>
          <w:rFonts w:ascii="Times" w:eastAsia="바탕" w:hAnsi="Times"/>
          <w:color w:val="000000" w:themeColor="text1"/>
          <w:lang w:eastAsia="zh-CN"/>
        </w:rPr>
        <w:t xml:space="preserve">it is hard to detect </w:t>
      </w:r>
      <w:proofErr w:type="spellStart"/>
      <w:r w:rsidRPr="00FD5C48">
        <w:rPr>
          <w:rFonts w:ascii="Times" w:eastAsia="바탕" w:hAnsi="Times"/>
          <w:color w:val="000000" w:themeColor="text1"/>
          <w:lang w:eastAsia="zh-CN"/>
        </w:rPr>
        <w:t>neghbor</w:t>
      </w:r>
      <w:proofErr w:type="spellEnd"/>
      <w:r w:rsidRPr="00FD5C48">
        <w:rPr>
          <w:rFonts w:ascii="Times" w:eastAsia="바탕" w:hAnsi="Times"/>
          <w:color w:val="000000" w:themeColor="text1"/>
          <w:lang w:eastAsia="zh-CN"/>
        </w:rPr>
        <w:t xml:space="preserve"> cell </w:t>
      </w:r>
      <w:r>
        <w:rPr>
          <w:rFonts w:ascii="Times" w:eastAsia="바탕" w:hAnsi="Times"/>
          <w:color w:val="000000" w:themeColor="text1"/>
          <w:lang w:eastAsia="zh-CN"/>
        </w:rPr>
        <w:t xml:space="preserve">time sync information even without MG configuration. If a UE is required to measure RSTD out of MG, the time difference also power offset between serving cell and the </w:t>
      </w:r>
      <w:proofErr w:type="spellStart"/>
      <w:r>
        <w:rPr>
          <w:rFonts w:ascii="Times" w:eastAsia="바탕" w:hAnsi="Times"/>
          <w:color w:val="000000" w:themeColor="text1"/>
          <w:lang w:eastAsia="zh-CN"/>
        </w:rPr>
        <w:t>neighbor</w:t>
      </w:r>
      <w:proofErr w:type="spellEnd"/>
      <w:r>
        <w:rPr>
          <w:rFonts w:ascii="Times" w:eastAsia="바탕" w:hAnsi="Times"/>
          <w:color w:val="000000" w:themeColor="text1"/>
          <w:lang w:eastAsia="zh-CN"/>
        </w:rPr>
        <w:t xml:space="preserve"> cell should be reasonably synced within margin.   </w:t>
      </w:r>
    </w:p>
    <w:p w14:paraId="368029ED" w14:textId="6DD540C3" w:rsidR="00A80132" w:rsidRPr="00FD5C48" w:rsidRDefault="00A80132" w:rsidP="00FD5C48">
      <w:pPr>
        <w:rPr>
          <w:rFonts w:ascii="Times" w:eastAsia="바탕" w:hAnsi="Times"/>
          <w:color w:val="000000" w:themeColor="text1"/>
          <w:lang w:eastAsia="zh-CN"/>
        </w:rPr>
      </w:pPr>
    </w:p>
    <w:p w14:paraId="2922669D" w14:textId="77777777" w:rsidR="00A80132" w:rsidRPr="00F0503F" w:rsidRDefault="00A80132" w:rsidP="00C4430A">
      <w:pPr>
        <w:ind w:left="1134" w:hanging="1134"/>
        <w:rPr>
          <w:b/>
          <w:bCs/>
          <w:lang w:eastAsia="ja-JP"/>
        </w:rPr>
      </w:pPr>
    </w:p>
    <w:p w14:paraId="10445A01" w14:textId="3EC805CE" w:rsidR="00885580" w:rsidRPr="003D3F36" w:rsidRDefault="578D3714" w:rsidP="00885580">
      <w:pPr>
        <w:pStyle w:val="Heading1"/>
        <w:rPr>
          <w:color w:val="000000" w:themeColor="text1"/>
          <w:lang w:val="en-US"/>
        </w:rPr>
      </w:pPr>
      <w:r w:rsidRPr="676D302C">
        <w:rPr>
          <w:color w:val="000000" w:themeColor="text1"/>
          <w:lang w:val="en-US"/>
        </w:rPr>
        <w:t>Conclusion</w:t>
      </w:r>
    </w:p>
    <w:p w14:paraId="70B145AC" w14:textId="220A0B24" w:rsidR="00D666FF" w:rsidRDefault="00D666FF" w:rsidP="00D666FF">
      <w:pPr>
        <w:rPr>
          <w:lang w:eastAsia="zh-CN"/>
        </w:rPr>
      </w:pPr>
      <w:r w:rsidRPr="3DB070E2">
        <w:rPr>
          <w:lang w:eastAsia="zh-CN"/>
        </w:rPr>
        <w:t>This contribution has discussed latency enhancements for NR positioning in Rel-17.</w:t>
      </w:r>
      <w:r w:rsidR="00C751F0">
        <w:rPr>
          <w:lang w:eastAsia="zh-CN"/>
        </w:rPr>
        <w:t xml:space="preserve"> We provide observation and proposals as </w:t>
      </w:r>
      <w:proofErr w:type="gramStart"/>
      <w:r w:rsidR="00C751F0">
        <w:rPr>
          <w:lang w:eastAsia="zh-CN"/>
        </w:rPr>
        <w:t>below :</w:t>
      </w:r>
      <w:proofErr w:type="gramEnd"/>
    </w:p>
    <w:p w14:paraId="765A29D5" w14:textId="7C03D4B3" w:rsidR="00C649A8" w:rsidRDefault="00C649A8" w:rsidP="00D666FF">
      <w:pPr>
        <w:rPr>
          <w:lang w:eastAsia="zh-CN"/>
        </w:rPr>
      </w:pPr>
      <w:r>
        <w:rPr>
          <w:rFonts w:eastAsia="MS Mincho"/>
          <w:b/>
          <w:bCs/>
          <w:u w:val="single"/>
          <w:lang w:val="en-US"/>
        </w:rPr>
        <w:t xml:space="preserve">Accuracy requirement for low </w:t>
      </w:r>
      <w:proofErr w:type="spellStart"/>
      <w:r>
        <w:rPr>
          <w:rFonts w:eastAsia="MS Mincho"/>
          <w:b/>
          <w:bCs/>
          <w:u w:val="single"/>
          <w:lang w:val="en-US"/>
        </w:rPr>
        <w:t>latancy</w:t>
      </w:r>
      <w:proofErr w:type="spellEnd"/>
    </w:p>
    <w:p w14:paraId="0B0C6B52" w14:textId="41BC67D6" w:rsidR="00C649A8" w:rsidRDefault="00C649A8" w:rsidP="00C649A8">
      <w:pPr>
        <w:rPr>
          <w:lang w:eastAsia="ja-JP"/>
        </w:rPr>
      </w:pPr>
      <w:r w:rsidRPr="00CC1171">
        <w:rPr>
          <w:b/>
          <w:bCs/>
          <w:lang w:eastAsia="ja-JP"/>
        </w:rPr>
        <w:t xml:space="preserve">Proposal </w:t>
      </w:r>
      <w:proofErr w:type="gramStart"/>
      <w:r w:rsidR="00966957">
        <w:rPr>
          <w:b/>
          <w:bCs/>
          <w:lang w:eastAsia="ja-JP"/>
        </w:rPr>
        <w:t>1</w:t>
      </w:r>
      <w:r w:rsidRPr="00CC1171">
        <w:rPr>
          <w:b/>
          <w:bCs/>
          <w:lang w:eastAsia="ja-JP"/>
        </w:rPr>
        <w:t xml:space="preserve"> :</w:t>
      </w:r>
      <w:proofErr w:type="gramEnd"/>
      <w:r>
        <w:rPr>
          <w:lang w:eastAsia="ja-JP"/>
        </w:rPr>
        <w:t xml:space="preserve"> RAN4 to decide how to derive accuracy performance requirement with 1-sample measurement based on the performance study agreed in RAN4#101.</w:t>
      </w:r>
    </w:p>
    <w:p w14:paraId="767DD72B" w14:textId="77777777" w:rsidR="00C649A8" w:rsidRDefault="00C649A8" w:rsidP="00C649A8">
      <w:pPr>
        <w:ind w:firstLine="284"/>
        <w:rPr>
          <w:lang w:eastAsia="ja-JP"/>
        </w:rPr>
      </w:pPr>
      <w:r>
        <w:rPr>
          <w:lang w:eastAsia="ja-JP"/>
        </w:rPr>
        <w:t xml:space="preserve">Option </w:t>
      </w:r>
      <w:proofErr w:type="gramStart"/>
      <w:r>
        <w:rPr>
          <w:lang w:eastAsia="ja-JP"/>
        </w:rPr>
        <w:t>1 :</w:t>
      </w:r>
      <w:proofErr w:type="gramEnd"/>
      <w:r>
        <w:rPr>
          <w:lang w:eastAsia="ja-JP"/>
        </w:rPr>
        <w:t xml:space="preserve"> Reuse Rel-16 accuracy requirements with excluding cases with small BW or low SNR testcases</w:t>
      </w:r>
    </w:p>
    <w:p w14:paraId="54B4772B" w14:textId="588BC1C0" w:rsidR="00C649A8" w:rsidRDefault="00C649A8" w:rsidP="00C649A8">
      <w:pPr>
        <w:ind w:firstLine="284"/>
        <w:rPr>
          <w:lang w:eastAsia="ja-JP"/>
        </w:rPr>
      </w:pPr>
      <w:r>
        <w:rPr>
          <w:lang w:eastAsia="ja-JP"/>
        </w:rPr>
        <w:t xml:space="preserve">Option </w:t>
      </w:r>
      <w:proofErr w:type="gramStart"/>
      <w:r>
        <w:rPr>
          <w:lang w:eastAsia="ja-JP"/>
        </w:rPr>
        <w:t>2 :</w:t>
      </w:r>
      <w:proofErr w:type="gramEnd"/>
      <w:r>
        <w:rPr>
          <w:lang w:eastAsia="ja-JP"/>
        </w:rPr>
        <w:t xml:space="preserve"> Define </w:t>
      </w:r>
      <w:r w:rsidR="00025E6F">
        <w:rPr>
          <w:lang w:eastAsia="ja-JP"/>
        </w:rPr>
        <w:t xml:space="preserve">a </w:t>
      </w:r>
      <w:r>
        <w:rPr>
          <w:lang w:eastAsia="ja-JP"/>
        </w:rPr>
        <w:t xml:space="preserve">new </w:t>
      </w:r>
      <w:r w:rsidR="00025E6F">
        <w:rPr>
          <w:lang w:eastAsia="ja-JP"/>
        </w:rPr>
        <w:t xml:space="preserve">set of </w:t>
      </w:r>
      <w:r>
        <w:rPr>
          <w:lang w:eastAsia="ja-JP"/>
        </w:rPr>
        <w:t>accuracy requirements for low latency measurement</w:t>
      </w:r>
    </w:p>
    <w:p w14:paraId="42F07D36" w14:textId="77777777" w:rsidR="00C649A8" w:rsidRDefault="00C649A8" w:rsidP="00C649A8">
      <w:pPr>
        <w:rPr>
          <w:rFonts w:eastAsia="MS Mincho"/>
          <w:b/>
          <w:bCs/>
          <w:u w:val="single"/>
          <w:lang w:val="en-US"/>
        </w:rPr>
      </w:pPr>
    </w:p>
    <w:p w14:paraId="3A0C2E9D" w14:textId="00C5E50B" w:rsidR="00C649A8" w:rsidRPr="00224976" w:rsidRDefault="00C649A8" w:rsidP="00C649A8">
      <w:pPr>
        <w:rPr>
          <w:u w:val="single"/>
          <w:lang w:eastAsia="ja-JP"/>
        </w:rPr>
      </w:pPr>
      <w:r w:rsidRPr="00224976">
        <w:rPr>
          <w:rFonts w:eastAsia="MS Mincho"/>
          <w:b/>
          <w:bCs/>
          <w:u w:val="single"/>
          <w:lang w:val="en-US"/>
        </w:rPr>
        <w:t>AGC training sample</w:t>
      </w:r>
    </w:p>
    <w:p w14:paraId="3CE2AF9C" w14:textId="77777777" w:rsidR="00C649A8" w:rsidRPr="001C5F87" w:rsidRDefault="00C649A8" w:rsidP="00C649A8">
      <w:pPr>
        <w:spacing w:after="120"/>
        <w:rPr>
          <w:lang w:val="fi-FI"/>
        </w:rPr>
      </w:pPr>
      <w:r w:rsidRPr="001C5F87">
        <w:rPr>
          <w:b/>
          <w:bCs/>
        </w:rPr>
        <w:t xml:space="preserve">Proposal </w:t>
      </w:r>
      <w:proofErr w:type="gramStart"/>
      <w:r>
        <w:rPr>
          <w:b/>
          <w:bCs/>
        </w:rPr>
        <w:t>2</w:t>
      </w:r>
      <w:r w:rsidRPr="001C5F87">
        <w:rPr>
          <w:b/>
          <w:bCs/>
        </w:rPr>
        <w:t xml:space="preserve"> :</w:t>
      </w:r>
      <w:proofErr w:type="gramEnd"/>
      <w:r w:rsidRPr="001C5F87">
        <w:t xml:space="preserve"> </w:t>
      </w:r>
      <w:r>
        <w:t xml:space="preserve">We support that </w:t>
      </w:r>
      <w:r w:rsidRPr="001C5F87">
        <w:t xml:space="preserve">a UE needs </w:t>
      </w:r>
      <w:r>
        <w:t xml:space="preserve">an </w:t>
      </w:r>
      <w:r w:rsidRPr="001C5F87">
        <w:t xml:space="preserve">extra </w:t>
      </w:r>
      <w:r>
        <w:t>sample</w:t>
      </w:r>
      <w:r w:rsidRPr="001C5F87">
        <w:t xml:space="preserve"> for AGC training, when number of PRS </w:t>
      </w:r>
      <w:r>
        <w:t>during in one TX occasion</w:t>
      </w:r>
      <w:r w:rsidRPr="001C5F87">
        <w:t xml:space="preserve"> is less than </w:t>
      </w:r>
      <w:r>
        <w:t>[</w:t>
      </w:r>
      <w:r w:rsidRPr="001C5F87">
        <w:t>X</w:t>
      </w:r>
      <w:r>
        <w:t>]</w:t>
      </w:r>
      <w:r w:rsidRPr="001C5F87">
        <w:t>, and</w:t>
      </w:r>
    </w:p>
    <w:p w14:paraId="5F77BA2E" w14:textId="77777777" w:rsidR="00C649A8" w:rsidRPr="001C5F87" w:rsidRDefault="00C649A8" w:rsidP="00C649A8">
      <w:pPr>
        <w:pStyle w:val="ListParagraph"/>
        <w:spacing w:after="120"/>
        <w:ind w:left="1260"/>
        <w:rPr>
          <w:sz w:val="20"/>
          <w:szCs w:val="20"/>
          <w:lang w:eastAsia="ja-JP"/>
        </w:rPr>
      </w:pPr>
      <w:proofErr w:type="spellStart"/>
      <w:r w:rsidRPr="001C5F87">
        <w:rPr>
          <w:sz w:val="20"/>
          <w:szCs w:val="20"/>
          <w:lang w:eastAsia="ja-JP"/>
        </w:rPr>
        <w:t>when</w:t>
      </w:r>
      <w:proofErr w:type="spellEnd"/>
      <w:r w:rsidRPr="001C5F87">
        <w:rPr>
          <w:sz w:val="20"/>
          <w:szCs w:val="20"/>
          <w:lang w:eastAsia="ja-JP"/>
        </w:rPr>
        <w:t xml:space="preserve"> </w:t>
      </w:r>
      <w:r>
        <w:rPr>
          <w:sz w:val="20"/>
          <w:szCs w:val="20"/>
          <w:lang w:eastAsia="ja-JP"/>
        </w:rPr>
        <w:t xml:space="preserve">a </w:t>
      </w:r>
      <w:proofErr w:type="spellStart"/>
      <w:r>
        <w:rPr>
          <w:sz w:val="20"/>
          <w:szCs w:val="20"/>
          <w:lang w:eastAsia="ja-JP"/>
        </w:rPr>
        <w:t>measured</w:t>
      </w:r>
      <w:proofErr w:type="spellEnd"/>
      <w:r>
        <w:rPr>
          <w:sz w:val="20"/>
          <w:szCs w:val="20"/>
          <w:lang w:eastAsia="ja-JP"/>
        </w:rPr>
        <w:t xml:space="preserve"> </w:t>
      </w:r>
      <w:r w:rsidRPr="001C5F87">
        <w:rPr>
          <w:sz w:val="20"/>
          <w:szCs w:val="20"/>
          <w:lang w:eastAsia="ja-JP"/>
        </w:rPr>
        <w:t xml:space="preserve">PRS </w:t>
      </w:r>
      <w:proofErr w:type="spellStart"/>
      <w:r w:rsidRPr="001C5F87">
        <w:rPr>
          <w:sz w:val="20"/>
          <w:szCs w:val="20"/>
          <w:lang w:eastAsia="ja-JP"/>
        </w:rPr>
        <w:t>bandwidth</w:t>
      </w:r>
      <w:proofErr w:type="spellEnd"/>
      <w:r w:rsidRPr="001C5F87">
        <w:rPr>
          <w:sz w:val="20"/>
          <w:szCs w:val="20"/>
          <w:lang w:eastAsia="ja-JP"/>
        </w:rPr>
        <w:t xml:space="preserve"> is </w:t>
      </w:r>
      <w:r>
        <w:rPr>
          <w:sz w:val="20"/>
          <w:szCs w:val="20"/>
          <w:lang w:eastAsia="ja-JP"/>
        </w:rPr>
        <w:t>out of</w:t>
      </w:r>
      <w:r w:rsidRPr="001C5F87">
        <w:rPr>
          <w:sz w:val="20"/>
          <w:szCs w:val="20"/>
          <w:lang w:eastAsia="ja-JP"/>
        </w:rPr>
        <w:t xml:space="preserve"> </w:t>
      </w:r>
      <w:proofErr w:type="spellStart"/>
      <w:r w:rsidRPr="001C5F87">
        <w:rPr>
          <w:sz w:val="20"/>
          <w:szCs w:val="20"/>
          <w:lang w:eastAsia="ja-JP"/>
        </w:rPr>
        <w:t>the</w:t>
      </w:r>
      <w:proofErr w:type="spellEnd"/>
      <w:r w:rsidRPr="001C5F87">
        <w:rPr>
          <w:sz w:val="20"/>
          <w:szCs w:val="20"/>
          <w:lang w:eastAsia="ja-JP"/>
        </w:rPr>
        <w:t xml:space="preserve"> </w:t>
      </w:r>
      <w:proofErr w:type="spellStart"/>
      <w:r w:rsidRPr="001C5F87">
        <w:rPr>
          <w:sz w:val="20"/>
          <w:szCs w:val="20"/>
          <w:lang w:eastAsia="ja-JP"/>
        </w:rPr>
        <w:t>active</w:t>
      </w:r>
      <w:proofErr w:type="spellEnd"/>
      <w:r w:rsidRPr="001C5F87">
        <w:rPr>
          <w:sz w:val="20"/>
          <w:szCs w:val="20"/>
          <w:lang w:eastAsia="ja-JP"/>
        </w:rPr>
        <w:t xml:space="preserve"> BWP</w:t>
      </w:r>
      <w:r>
        <w:rPr>
          <w:sz w:val="20"/>
          <w:szCs w:val="20"/>
          <w:lang w:eastAsia="ja-JP"/>
        </w:rPr>
        <w:t xml:space="preserve">, </w:t>
      </w:r>
      <w:proofErr w:type="spellStart"/>
      <w:r>
        <w:rPr>
          <w:sz w:val="20"/>
          <w:szCs w:val="20"/>
          <w:lang w:eastAsia="ja-JP"/>
        </w:rPr>
        <w:t>or</w:t>
      </w:r>
      <w:proofErr w:type="spellEnd"/>
      <w:r w:rsidRPr="001C5F87">
        <w:rPr>
          <w:sz w:val="20"/>
          <w:szCs w:val="20"/>
          <w:lang w:eastAsia="ja-JP"/>
        </w:rPr>
        <w:br/>
      </w:r>
      <w:proofErr w:type="spellStart"/>
      <w:r w:rsidRPr="001C5F87">
        <w:rPr>
          <w:sz w:val="20"/>
          <w:szCs w:val="20"/>
          <w:lang w:eastAsia="ja-JP"/>
        </w:rPr>
        <w:t>when</w:t>
      </w:r>
      <w:proofErr w:type="spellEnd"/>
      <w:r w:rsidRPr="001C5F87">
        <w:rPr>
          <w:sz w:val="20"/>
          <w:szCs w:val="20"/>
          <w:lang w:eastAsia="ja-JP"/>
        </w:rPr>
        <w:t xml:space="preserve"> </w:t>
      </w:r>
      <w:proofErr w:type="spellStart"/>
      <w:r>
        <w:rPr>
          <w:sz w:val="20"/>
          <w:szCs w:val="20"/>
          <w:lang w:eastAsia="ja-JP"/>
        </w:rPr>
        <w:t>d</w:t>
      </w:r>
      <w:r w:rsidRPr="001C5F87">
        <w:rPr>
          <w:sz w:val="20"/>
          <w:szCs w:val="20"/>
          <w:lang w:eastAsia="ja-JP"/>
        </w:rPr>
        <w:t>ifference</w:t>
      </w:r>
      <w:proofErr w:type="spellEnd"/>
      <w:r w:rsidRPr="001C5F87">
        <w:rPr>
          <w:sz w:val="20"/>
          <w:szCs w:val="20"/>
          <w:lang w:eastAsia="ja-JP"/>
        </w:rPr>
        <w:t xml:space="preserve"> </w:t>
      </w:r>
      <w:proofErr w:type="spellStart"/>
      <w:r w:rsidRPr="001C5F87">
        <w:rPr>
          <w:sz w:val="20"/>
          <w:szCs w:val="20"/>
          <w:lang w:eastAsia="ja-JP"/>
        </w:rPr>
        <w:t>between</w:t>
      </w:r>
      <w:proofErr w:type="spellEnd"/>
      <w:r w:rsidRPr="001C5F87">
        <w:rPr>
          <w:sz w:val="20"/>
          <w:szCs w:val="20"/>
          <w:lang w:eastAsia="ja-JP"/>
        </w:rPr>
        <w:t xml:space="preserve"> </w:t>
      </w:r>
      <w:proofErr w:type="spellStart"/>
      <w:r w:rsidRPr="001C5F87">
        <w:rPr>
          <w:sz w:val="20"/>
          <w:szCs w:val="20"/>
          <w:lang w:eastAsia="ja-JP"/>
        </w:rPr>
        <w:t>serving</w:t>
      </w:r>
      <w:proofErr w:type="spellEnd"/>
      <w:r w:rsidRPr="001C5F87">
        <w:rPr>
          <w:sz w:val="20"/>
          <w:szCs w:val="20"/>
          <w:lang w:eastAsia="ja-JP"/>
        </w:rPr>
        <w:t xml:space="preserve"> and </w:t>
      </w:r>
      <w:proofErr w:type="spellStart"/>
      <w:r w:rsidRPr="001C5F87">
        <w:rPr>
          <w:sz w:val="20"/>
          <w:szCs w:val="20"/>
          <w:lang w:eastAsia="ja-JP"/>
        </w:rPr>
        <w:t>neighboring</w:t>
      </w:r>
      <w:proofErr w:type="spellEnd"/>
      <w:r w:rsidRPr="001C5F87">
        <w:rPr>
          <w:sz w:val="20"/>
          <w:szCs w:val="20"/>
          <w:lang w:eastAsia="ja-JP"/>
        </w:rPr>
        <w:t xml:space="preserve"> </w:t>
      </w:r>
      <w:proofErr w:type="spellStart"/>
      <w:r w:rsidRPr="001C5F87">
        <w:rPr>
          <w:sz w:val="20"/>
          <w:szCs w:val="20"/>
          <w:lang w:eastAsia="ja-JP"/>
        </w:rPr>
        <w:t>cell</w:t>
      </w:r>
      <w:proofErr w:type="spellEnd"/>
      <w:r w:rsidRPr="001C5F87">
        <w:rPr>
          <w:sz w:val="20"/>
          <w:szCs w:val="20"/>
          <w:lang w:eastAsia="ja-JP"/>
        </w:rPr>
        <w:t xml:space="preserve"> Es/</w:t>
      </w:r>
      <w:proofErr w:type="spellStart"/>
      <w:r w:rsidRPr="001C5F87">
        <w:rPr>
          <w:sz w:val="20"/>
          <w:szCs w:val="20"/>
          <w:lang w:eastAsia="ja-JP"/>
        </w:rPr>
        <w:t>Iot</w:t>
      </w:r>
      <w:proofErr w:type="spellEnd"/>
      <w:r w:rsidRPr="001C5F87">
        <w:rPr>
          <w:sz w:val="20"/>
          <w:szCs w:val="20"/>
          <w:lang w:eastAsia="ja-JP"/>
        </w:rPr>
        <w:t xml:space="preserve"> is </w:t>
      </w:r>
      <w:proofErr w:type="spellStart"/>
      <w:r>
        <w:rPr>
          <w:sz w:val="20"/>
          <w:szCs w:val="20"/>
          <w:lang w:eastAsia="ja-JP"/>
        </w:rPr>
        <w:t>larger</w:t>
      </w:r>
      <w:proofErr w:type="spellEnd"/>
      <w:r>
        <w:rPr>
          <w:sz w:val="20"/>
          <w:szCs w:val="20"/>
          <w:lang w:eastAsia="ja-JP"/>
        </w:rPr>
        <w:t xml:space="preserve"> </w:t>
      </w:r>
      <w:proofErr w:type="spellStart"/>
      <w:r>
        <w:rPr>
          <w:sz w:val="20"/>
          <w:szCs w:val="20"/>
          <w:lang w:eastAsia="ja-JP"/>
        </w:rPr>
        <w:t>than</w:t>
      </w:r>
      <w:proofErr w:type="spellEnd"/>
      <w:r w:rsidRPr="001C5F87">
        <w:rPr>
          <w:sz w:val="20"/>
          <w:szCs w:val="20"/>
          <w:lang w:eastAsia="ja-JP"/>
        </w:rPr>
        <w:t xml:space="preserve"> [6] dB</w:t>
      </w:r>
    </w:p>
    <w:p w14:paraId="55E4CEDD" w14:textId="77777777" w:rsidR="00C649A8" w:rsidRDefault="00C649A8" w:rsidP="00D666FF">
      <w:pPr>
        <w:rPr>
          <w:b/>
          <w:bCs/>
        </w:rPr>
      </w:pPr>
    </w:p>
    <w:p w14:paraId="03F71C7A" w14:textId="43C65AA7" w:rsidR="00C649A8" w:rsidRDefault="00C649A8" w:rsidP="00D666FF">
      <w:pPr>
        <w:rPr>
          <w:b/>
          <w:bCs/>
          <w:u w:val="single"/>
          <w:lang w:eastAsia="zh-CN"/>
        </w:rPr>
      </w:pPr>
      <w:r w:rsidRPr="00C47708">
        <w:rPr>
          <w:b/>
          <w:bCs/>
        </w:rPr>
        <w:t xml:space="preserve">Proposal </w:t>
      </w:r>
      <w:proofErr w:type="gramStart"/>
      <w:r>
        <w:rPr>
          <w:b/>
          <w:bCs/>
        </w:rPr>
        <w:t>3</w:t>
      </w:r>
      <w:r w:rsidRPr="00C47708">
        <w:rPr>
          <w:b/>
          <w:bCs/>
        </w:rPr>
        <w:t xml:space="preserve"> :</w:t>
      </w:r>
      <w:proofErr w:type="gramEnd"/>
      <w:r>
        <w:t xml:space="preserve"> Clarify side conditions for extra AGC training sample related with UE processing capability {N,T} and </w:t>
      </w:r>
      <m:oMath>
        <m:sSub>
          <m:sSubPr>
            <m:ctrlPr>
              <w:rPr>
                <w:rFonts w:ascii="Cambria Math" w:hAnsi="Cambria Math"/>
                <w:i/>
                <w:iCs/>
              </w:rPr>
            </m:ctrlPr>
          </m:sSubPr>
          <m:e>
            <m:r>
              <w:rPr>
                <w:rFonts w:ascii="Cambria Math" w:hAnsi="Cambria Math"/>
              </w:rPr>
              <m:t>L</m:t>
            </m:r>
          </m:e>
          <m:sub>
            <m:r>
              <w:rPr>
                <w:rFonts w:ascii="Cambria Math" w:hAnsi="Cambria Math"/>
              </w:rPr>
              <m:t>available_PRS,i</m:t>
            </m:r>
          </m:sub>
        </m:sSub>
      </m:oMath>
      <w:r>
        <w:rPr>
          <w:iCs/>
        </w:rPr>
        <w:t>. (</w:t>
      </w:r>
      <w:proofErr w:type="gramStart"/>
      <w:r>
        <w:rPr>
          <w:iCs/>
        </w:rPr>
        <w:t>i.e.</w:t>
      </w:r>
      <w:proofErr w:type="gramEnd"/>
      <w:r>
        <w:rPr>
          <w:iCs/>
        </w:rPr>
        <w:t xml:space="preserve"> whether a UE needs a full sample period of </w:t>
      </w:r>
      <m:oMath>
        <m:sSub>
          <m:sSubPr>
            <m:ctrlPr>
              <w:rPr>
                <w:rFonts w:ascii="Cambria Math" w:hAnsi="Cambria Math"/>
                <w:i/>
                <w:iCs/>
              </w:rPr>
            </m:ctrlPr>
          </m:sSubPr>
          <m:e>
            <m:r>
              <w:rPr>
                <w:rFonts w:ascii="Cambria Math" w:hAnsi="Cambria Math"/>
              </w:rPr>
              <m:t>L</m:t>
            </m:r>
          </m:e>
          <m:sub>
            <m:r>
              <w:rPr>
                <w:rFonts w:ascii="Cambria Math" w:hAnsi="Cambria Math"/>
              </w:rPr>
              <m:t>available_PRS,i</m:t>
            </m:r>
          </m:sub>
        </m:sSub>
      </m:oMath>
      <w:r>
        <w:rPr>
          <w:iCs/>
        </w:rPr>
        <w:t xml:space="preserve"> )  </w:t>
      </w:r>
      <w:r>
        <w:br/>
      </w:r>
    </w:p>
    <w:p w14:paraId="648DB42E" w14:textId="77777777" w:rsidR="00C649A8" w:rsidRDefault="00C649A8" w:rsidP="00C649A8">
      <w:pPr>
        <w:rPr>
          <w:b/>
          <w:u w:val="single"/>
          <w:lang w:eastAsia="ko-KR"/>
        </w:rPr>
      </w:pPr>
      <w:r w:rsidRPr="008C077A">
        <w:rPr>
          <w:b/>
          <w:u w:val="single"/>
          <w:lang w:eastAsia="ko-KR"/>
        </w:rPr>
        <w:t>Measurement period optimizations for latency reduction</w:t>
      </w:r>
    </w:p>
    <w:p w14:paraId="15BFF6EF" w14:textId="77777777" w:rsidR="00C649A8" w:rsidRDefault="00C649A8" w:rsidP="00C649A8">
      <w:pPr>
        <w:rPr>
          <w:lang w:eastAsia="zh-CN"/>
        </w:rPr>
      </w:pPr>
      <w:r w:rsidRPr="002F3DA9">
        <w:rPr>
          <w:rFonts w:eastAsiaTheme="minorEastAsia"/>
          <w:b/>
          <w:bCs/>
          <w:lang w:val="en-US" w:eastAsia="zh-CN"/>
        </w:rPr>
        <w:t xml:space="preserve">Observation </w:t>
      </w:r>
      <w:proofErr w:type="gramStart"/>
      <w:r>
        <w:rPr>
          <w:rFonts w:eastAsiaTheme="minorEastAsia"/>
          <w:b/>
          <w:bCs/>
          <w:lang w:val="en-US" w:eastAsia="zh-CN"/>
        </w:rPr>
        <w:t>1</w:t>
      </w:r>
      <w:r w:rsidRPr="002F3DA9">
        <w:rPr>
          <w:rFonts w:eastAsiaTheme="minorEastAsia"/>
          <w:b/>
          <w:bCs/>
          <w:lang w:val="en-US" w:eastAsia="zh-CN"/>
        </w:rPr>
        <w:t xml:space="preserve"> :</w:t>
      </w:r>
      <w:proofErr w:type="gramEnd"/>
      <w:r w:rsidRPr="00B83DD5">
        <w:rPr>
          <w:rFonts w:eastAsiaTheme="minorEastAsia"/>
          <w:lang w:val="en-US" w:eastAsia="zh-CN"/>
        </w:rPr>
        <w:t xml:space="preserve"> </w:t>
      </w:r>
      <w:r>
        <w:rPr>
          <w:rFonts w:eastAsiaTheme="minorEastAsia"/>
          <w:lang w:val="en-US" w:eastAsia="zh-CN"/>
        </w:rPr>
        <w:t xml:space="preserve">Even if network provides </w:t>
      </w:r>
      <w:proofErr w:type="spellStart"/>
      <w:r>
        <w:rPr>
          <w:rFonts w:eastAsiaTheme="minorEastAsia"/>
          <w:lang w:val="en-US" w:eastAsia="zh-CN"/>
        </w:rPr>
        <w:t>repetited</w:t>
      </w:r>
      <w:proofErr w:type="spellEnd"/>
      <w:r>
        <w:rPr>
          <w:rFonts w:eastAsiaTheme="minorEastAsia"/>
          <w:lang w:val="en-US" w:eastAsia="zh-CN"/>
        </w:rPr>
        <w:t xml:space="preserve"> PRS</w:t>
      </w:r>
      <w:r w:rsidRPr="00B83DD5">
        <w:rPr>
          <w:rFonts w:eastAsiaTheme="minorEastAsia"/>
          <w:lang w:val="en-US" w:eastAsia="zh-CN"/>
        </w:rPr>
        <w:t xml:space="preserve"> </w:t>
      </w:r>
      <w:r>
        <w:rPr>
          <w:rFonts w:eastAsiaTheme="minorEastAsia"/>
          <w:lang w:val="en-US" w:eastAsia="zh-CN"/>
        </w:rPr>
        <w:t>symbols in one transmission occasion, a</w:t>
      </w:r>
      <w:r w:rsidRPr="00B83DD5">
        <w:rPr>
          <w:rFonts w:eastAsiaTheme="minorEastAsia"/>
          <w:lang w:val="en-US" w:eastAsia="zh-CN"/>
        </w:rPr>
        <w:t xml:space="preserve"> UE may </w:t>
      </w:r>
      <w:r>
        <w:rPr>
          <w:rFonts w:eastAsiaTheme="minorEastAsia"/>
          <w:lang w:val="en-US" w:eastAsia="zh-CN"/>
        </w:rPr>
        <w:t xml:space="preserve">not be able to use </w:t>
      </w:r>
      <w:proofErr w:type="spellStart"/>
      <w:r>
        <w:rPr>
          <w:rFonts w:eastAsiaTheme="minorEastAsia"/>
          <w:lang w:val="en-US" w:eastAsia="zh-CN"/>
        </w:rPr>
        <w:t>repetited</w:t>
      </w:r>
      <w:proofErr w:type="spellEnd"/>
      <w:r>
        <w:rPr>
          <w:rFonts w:eastAsiaTheme="minorEastAsia"/>
          <w:lang w:val="en-US" w:eastAsia="zh-CN"/>
        </w:rPr>
        <w:t xml:space="preserve"> PRS symbols effectively due to short buffer size </w:t>
      </w:r>
      <w:r w:rsidRPr="00C47F9B">
        <w:rPr>
          <w:rFonts w:eastAsiaTheme="minorEastAsia"/>
          <w:i/>
          <w:iCs/>
          <w:lang w:val="en-US" w:eastAsia="zh-CN"/>
        </w:rPr>
        <w:t>‘N’</w:t>
      </w:r>
      <w:r>
        <w:rPr>
          <w:rFonts w:eastAsiaTheme="minorEastAsia"/>
          <w:lang w:val="en-US" w:eastAsia="zh-CN"/>
        </w:rPr>
        <w:t xml:space="preserve"> comparing to </w:t>
      </w:r>
      <w:proofErr w:type="spellStart"/>
      <w:r>
        <w:rPr>
          <w:lang w:eastAsia="zh-CN"/>
        </w:rPr>
        <w:t>increaseing</w:t>
      </w:r>
      <w:proofErr w:type="spellEnd"/>
      <w:r>
        <w:rPr>
          <w:lang w:eastAsia="zh-CN"/>
        </w:rPr>
        <w:t xml:space="preserve"> </w:t>
      </w:r>
      <w:proofErr w:type="spellStart"/>
      <w:r w:rsidRPr="00B83DD5">
        <w:rPr>
          <w:i/>
          <w:iCs/>
          <w:lang w:eastAsia="zh-CN"/>
        </w:rPr>
        <w:t>L_prs</w:t>
      </w:r>
      <w:proofErr w:type="spellEnd"/>
      <w:r>
        <w:rPr>
          <w:lang w:eastAsia="zh-CN"/>
        </w:rPr>
        <w:t xml:space="preserve"> from PRS repetition. </w:t>
      </w:r>
    </w:p>
    <w:p w14:paraId="0070DF4F" w14:textId="77777777" w:rsidR="00C649A8" w:rsidRDefault="00C649A8" w:rsidP="00C649A8">
      <w:pPr>
        <w:rPr>
          <w:lang w:eastAsia="zh-CN"/>
        </w:rPr>
      </w:pPr>
      <w:r w:rsidRPr="002F3DA9">
        <w:rPr>
          <w:rFonts w:eastAsiaTheme="minorEastAsia"/>
          <w:b/>
          <w:bCs/>
          <w:lang w:val="en-US" w:eastAsia="zh-CN"/>
        </w:rPr>
        <w:t xml:space="preserve">Observation </w:t>
      </w:r>
      <w:proofErr w:type="gramStart"/>
      <w:r>
        <w:rPr>
          <w:rFonts w:eastAsiaTheme="minorEastAsia"/>
          <w:b/>
          <w:bCs/>
          <w:lang w:val="en-US" w:eastAsia="zh-CN"/>
        </w:rPr>
        <w:t>2</w:t>
      </w:r>
      <w:r w:rsidRPr="002F3DA9">
        <w:rPr>
          <w:rFonts w:eastAsiaTheme="minorEastAsia"/>
          <w:b/>
          <w:bCs/>
          <w:lang w:val="en-US" w:eastAsia="zh-CN"/>
        </w:rPr>
        <w:t xml:space="preserve"> :</w:t>
      </w:r>
      <w:proofErr w:type="gramEnd"/>
      <w:r w:rsidRPr="00B83DD5">
        <w:rPr>
          <w:rFonts w:eastAsiaTheme="minorEastAsia"/>
          <w:lang w:val="en-US" w:eastAsia="zh-CN"/>
        </w:rPr>
        <w:t xml:space="preserve"> </w:t>
      </w:r>
      <w:r>
        <w:rPr>
          <w:lang w:eastAsia="zh-CN"/>
        </w:rPr>
        <w:t>Heavy repetition may make PRS symbols continued out of MGL, it impacts the UE measurements based on the definition of the measurement resources overlapping between PRS resource and MG.</w:t>
      </w:r>
    </w:p>
    <w:p w14:paraId="05337AD2" w14:textId="31BBF5E8" w:rsidR="00C649A8" w:rsidRDefault="00C649A8" w:rsidP="00C649A8">
      <w:pPr>
        <w:rPr>
          <w:lang w:eastAsia="zh-CN"/>
        </w:rPr>
      </w:pPr>
      <w:r w:rsidRPr="002F3DA9">
        <w:rPr>
          <w:b/>
          <w:bCs/>
          <w:lang w:eastAsia="zh-CN"/>
        </w:rPr>
        <w:lastRenderedPageBreak/>
        <w:t xml:space="preserve">Proposal </w:t>
      </w:r>
      <w:proofErr w:type="gramStart"/>
      <w:r w:rsidR="00966957">
        <w:rPr>
          <w:b/>
          <w:bCs/>
          <w:lang w:eastAsia="zh-CN"/>
        </w:rPr>
        <w:t>4</w:t>
      </w:r>
      <w:r w:rsidRPr="002F3DA9">
        <w:rPr>
          <w:b/>
          <w:bCs/>
          <w:lang w:eastAsia="zh-CN"/>
        </w:rPr>
        <w:t xml:space="preserve"> :</w:t>
      </w:r>
      <w:proofErr w:type="gramEnd"/>
      <w:r>
        <w:rPr>
          <w:lang w:eastAsia="zh-CN"/>
        </w:rPr>
        <w:t xml:space="preserve"> When </w:t>
      </w:r>
      <w:r>
        <w:rPr>
          <w:rFonts w:eastAsiaTheme="minorEastAsia"/>
          <w:lang w:val="en-US" w:eastAsia="zh-CN"/>
        </w:rPr>
        <w:t xml:space="preserve">network provides </w:t>
      </w:r>
      <w:proofErr w:type="spellStart"/>
      <w:r>
        <w:rPr>
          <w:rFonts w:eastAsiaTheme="minorEastAsia"/>
          <w:lang w:val="en-US" w:eastAsia="zh-CN"/>
        </w:rPr>
        <w:t>repetited</w:t>
      </w:r>
      <w:proofErr w:type="spellEnd"/>
      <w:r>
        <w:rPr>
          <w:rFonts w:eastAsiaTheme="minorEastAsia"/>
          <w:lang w:val="en-US" w:eastAsia="zh-CN"/>
        </w:rPr>
        <w:t xml:space="preserve"> PRS</w:t>
      </w:r>
      <w:r w:rsidRPr="00B83DD5">
        <w:rPr>
          <w:rFonts w:eastAsiaTheme="minorEastAsia"/>
          <w:lang w:val="en-US" w:eastAsia="zh-CN"/>
        </w:rPr>
        <w:t xml:space="preserve"> </w:t>
      </w:r>
      <w:r>
        <w:rPr>
          <w:rFonts w:eastAsiaTheme="minorEastAsia"/>
          <w:lang w:val="en-US" w:eastAsia="zh-CN"/>
        </w:rPr>
        <w:t>symbols in one transmission occasion</w:t>
      </w:r>
      <w:r>
        <w:rPr>
          <w:lang w:eastAsia="zh-CN"/>
        </w:rPr>
        <w:t xml:space="preserve">, RAN4 needs to review the UE processing capability </w:t>
      </w:r>
      <w:r w:rsidRPr="009E0216">
        <w:rPr>
          <w:i/>
          <w:iCs/>
          <w:lang w:eastAsia="zh-CN"/>
        </w:rPr>
        <w:t>{N,T}</w:t>
      </w:r>
      <w:r>
        <w:rPr>
          <w:lang w:eastAsia="zh-CN"/>
        </w:rPr>
        <w:t xml:space="preserve"> for low latency whether a UE can properly process the repeated PRS resources.</w:t>
      </w:r>
      <w:r>
        <w:rPr>
          <w:lang w:eastAsia="zh-CN"/>
        </w:rPr>
        <w:br/>
        <w:t xml:space="preserve">     - If </w:t>
      </w:r>
      <w:r w:rsidRPr="009E0216">
        <w:rPr>
          <w:i/>
          <w:iCs/>
          <w:lang w:eastAsia="zh-CN"/>
        </w:rPr>
        <w:t>‘N’</w:t>
      </w:r>
      <w:r>
        <w:rPr>
          <w:lang w:eastAsia="zh-CN"/>
        </w:rPr>
        <w:t xml:space="preserve"> is not large enough, </w:t>
      </w:r>
      <w:r>
        <w:rPr>
          <w:rFonts w:eastAsiaTheme="minorEastAsia"/>
          <w:lang w:val="en-US" w:eastAsia="zh-CN"/>
        </w:rPr>
        <w:t>a</w:t>
      </w:r>
      <w:r w:rsidRPr="00B83DD5">
        <w:rPr>
          <w:rFonts w:eastAsiaTheme="minorEastAsia"/>
          <w:lang w:val="en-US" w:eastAsia="zh-CN"/>
        </w:rPr>
        <w:t xml:space="preserve"> UE may </w:t>
      </w:r>
      <w:r>
        <w:rPr>
          <w:rFonts w:eastAsiaTheme="minorEastAsia"/>
          <w:lang w:val="en-US" w:eastAsia="zh-CN"/>
        </w:rPr>
        <w:t xml:space="preserve">not be able to use </w:t>
      </w:r>
      <w:proofErr w:type="spellStart"/>
      <w:r>
        <w:rPr>
          <w:rFonts w:eastAsiaTheme="minorEastAsia"/>
          <w:lang w:val="en-US" w:eastAsia="zh-CN"/>
        </w:rPr>
        <w:t>repetited</w:t>
      </w:r>
      <w:proofErr w:type="spellEnd"/>
      <w:r>
        <w:rPr>
          <w:rFonts w:eastAsiaTheme="minorEastAsia"/>
          <w:lang w:val="en-US" w:eastAsia="zh-CN"/>
        </w:rPr>
        <w:t xml:space="preserve"> PRS symbols effectively.</w:t>
      </w:r>
      <w:r>
        <w:rPr>
          <w:lang w:eastAsia="zh-CN"/>
        </w:rPr>
        <w:t xml:space="preserve">  </w:t>
      </w:r>
      <w:r>
        <w:rPr>
          <w:lang w:eastAsia="zh-CN"/>
        </w:rPr>
        <w:br/>
        <w:t xml:space="preserve">     - </w:t>
      </w:r>
      <w:proofErr w:type="gramStart"/>
      <w:r>
        <w:rPr>
          <w:lang w:eastAsia="zh-CN"/>
        </w:rPr>
        <w:t>In order to</w:t>
      </w:r>
      <w:proofErr w:type="gramEnd"/>
      <w:r>
        <w:rPr>
          <w:lang w:eastAsia="zh-CN"/>
        </w:rPr>
        <w:t xml:space="preserve"> avoid measurement latency, UE processing capability should fit in the PRS resource allocation. (i.e.  UE processing time &lt; </w:t>
      </w:r>
      <m:oMath>
        <m:sSub>
          <m:sSubPr>
            <m:ctrlPr>
              <w:rPr>
                <w:rFonts w:ascii="Cambria Math" w:eastAsiaTheme="minorEastAsia" w:hAnsi="Cambria Math"/>
                <w:bCs/>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available</m:t>
            </m:r>
            <m:r>
              <m:rPr>
                <m:sty m:val="p"/>
              </m:rPr>
              <w:rPr>
                <w:rFonts w:ascii="Cambria Math" w:eastAsiaTheme="minorEastAsia" w:hAnsi="Cambria Math"/>
                <w:lang w:eastAsia="zh-CN"/>
              </w:rPr>
              <m:t>_</m:t>
            </m:r>
            <m:r>
              <w:rPr>
                <w:rFonts w:ascii="Cambria Math" w:eastAsiaTheme="minorEastAsia" w:hAnsi="Cambria Math"/>
                <w:lang w:eastAsia="zh-CN"/>
              </w:rPr>
              <m:t>PRS</m:t>
            </m:r>
            <m:r>
              <m:rPr>
                <m:nor/>
              </m:rPr>
              <w:rPr>
                <w:rFonts w:eastAsiaTheme="minorEastAsia"/>
                <w:bCs/>
                <w:lang w:eastAsia="zh-CN"/>
              </w:rPr>
              <m:t>,i</m:t>
            </m:r>
          </m:sub>
        </m:sSub>
      </m:oMath>
      <w:r>
        <w:rPr>
          <w:lang w:eastAsia="zh-CN"/>
        </w:rPr>
        <w:t>)</w:t>
      </w:r>
    </w:p>
    <w:p w14:paraId="1ECD1288" w14:textId="287437DE" w:rsidR="00C649A8" w:rsidRDefault="00C649A8" w:rsidP="00C649A8">
      <w:pPr>
        <w:rPr>
          <w:rFonts w:eastAsiaTheme="minorEastAsia"/>
          <w:bCs/>
          <w:lang w:eastAsia="zh-CN"/>
        </w:rPr>
      </w:pPr>
      <w:r w:rsidRPr="002119D3">
        <w:rPr>
          <w:b/>
          <w:bCs/>
          <w:lang w:val="en-US" w:eastAsia="ja-JP"/>
        </w:rPr>
        <w:t xml:space="preserve">Proposal </w:t>
      </w:r>
      <w:proofErr w:type="gramStart"/>
      <w:r w:rsidR="00966957">
        <w:rPr>
          <w:b/>
          <w:bCs/>
          <w:lang w:val="en-US" w:eastAsia="ja-JP"/>
        </w:rPr>
        <w:t>5</w:t>
      </w:r>
      <w:r w:rsidRPr="002119D3">
        <w:rPr>
          <w:b/>
          <w:bCs/>
          <w:lang w:val="en-US" w:eastAsia="ja-JP"/>
        </w:rPr>
        <w:t xml:space="preserve"> :</w:t>
      </w:r>
      <w:proofErr w:type="gramEnd"/>
      <w:r>
        <w:rPr>
          <w:lang w:val="en-US" w:eastAsia="ja-JP"/>
        </w:rPr>
        <w:t xml:space="preserve"> we </w:t>
      </w:r>
      <w:r>
        <w:rPr>
          <w:lang w:eastAsia="ja-JP"/>
        </w:rPr>
        <w:t xml:space="preserve">support option-3 to </w:t>
      </w:r>
      <w:r>
        <w:rPr>
          <w:rFonts w:eastAsiaTheme="minorEastAsia"/>
          <w:bCs/>
          <w:lang w:eastAsia="zh-CN"/>
        </w:rPr>
        <w:t>d</w:t>
      </w:r>
      <w:r w:rsidRPr="001356A9">
        <w:rPr>
          <w:rFonts w:eastAsiaTheme="minorEastAsia"/>
          <w:bCs/>
          <w:lang w:eastAsia="zh-CN"/>
        </w:rPr>
        <w:t xml:space="preserve">efine </w:t>
      </w:r>
      <w:proofErr w:type="spellStart"/>
      <w:r w:rsidRPr="001356A9">
        <w:rPr>
          <w:rFonts w:eastAsiaTheme="minorEastAsia"/>
          <w:bCs/>
          <w:lang w:eastAsia="zh-CN"/>
        </w:rPr>
        <w:t>T</w:t>
      </w:r>
      <w:r w:rsidRPr="001356A9">
        <w:rPr>
          <w:rFonts w:eastAsiaTheme="minorEastAsia"/>
          <w:bCs/>
          <w:vertAlign w:val="subscript"/>
          <w:lang w:eastAsia="zh-CN"/>
        </w:rPr>
        <w:t>last</w:t>
      </w:r>
      <w:proofErr w:type="spellEnd"/>
      <w:r w:rsidRPr="001356A9">
        <w:rPr>
          <w:rFonts w:eastAsiaTheme="minorEastAsia"/>
          <w:bCs/>
          <w:lang w:eastAsia="zh-CN"/>
        </w:rPr>
        <w:t xml:space="preserve"> as </w:t>
      </w:r>
      <w:r w:rsidRPr="002119D3">
        <w:rPr>
          <w:rFonts w:eastAsiaTheme="minorEastAsia"/>
          <w:bCs/>
          <w:i/>
          <w:iCs/>
          <w:lang w:eastAsia="zh-CN"/>
        </w:rPr>
        <w:t>T+MGL</w:t>
      </w:r>
      <w:r w:rsidRPr="001356A9">
        <w:rPr>
          <w:rFonts w:eastAsiaTheme="minorEastAsia"/>
          <w:bCs/>
          <w:lang w:eastAsia="zh-CN"/>
        </w:rPr>
        <w:t xml:space="preserve"> when all of the PRS resources to be measured are available in the same MG occasion during </w:t>
      </w:r>
      <w:proofErr w:type="spellStart"/>
      <w:r w:rsidRPr="001356A9">
        <w:rPr>
          <w:rFonts w:eastAsiaTheme="minorEastAsia"/>
          <w:bCs/>
          <w:lang w:eastAsia="zh-CN"/>
        </w:rPr>
        <w:t>T</w:t>
      </w:r>
      <w:r w:rsidRPr="001356A9">
        <w:rPr>
          <w:rFonts w:eastAsiaTheme="minorEastAsia"/>
          <w:bCs/>
          <w:vertAlign w:val="subscript"/>
          <w:lang w:eastAsia="zh-CN"/>
        </w:rPr>
        <w:t>availabe</w:t>
      </w:r>
      <w:proofErr w:type="spellEnd"/>
      <w:r>
        <w:rPr>
          <w:rFonts w:eastAsiaTheme="minorEastAsia"/>
          <w:bCs/>
          <w:lang w:eastAsia="zh-CN"/>
        </w:rPr>
        <w:t xml:space="preserve"> comparing to the current spec’s </w:t>
      </w:r>
      <m:oMath>
        <m:sSub>
          <m:sSubPr>
            <m:ctrlPr>
              <w:rPr>
                <w:rFonts w:ascii="Cambria Math" w:eastAsiaTheme="minorEastAsia" w:hAnsi="Cambria Math"/>
                <w:bCs/>
                <w:i/>
                <w:iCs/>
                <w:lang w:eastAsia="zh-CN"/>
              </w:rPr>
            </m:ctrlPr>
          </m:sSubPr>
          <m:e>
            <m:r>
              <m:rPr>
                <m:nor/>
              </m:rPr>
              <w:rPr>
                <w:rFonts w:eastAsiaTheme="minorEastAsia"/>
                <w:bCs/>
                <w:lang w:eastAsia="zh-CN"/>
              </w:rPr>
              <m:t>T</m:t>
            </m:r>
          </m:e>
          <m:sub>
            <m:r>
              <m:rPr>
                <m:nor/>
              </m:rPr>
              <w:rPr>
                <w:rFonts w:eastAsiaTheme="minorEastAsia"/>
                <w:bCs/>
                <w:lang w:eastAsia="zh-CN"/>
              </w:rPr>
              <m:t>last</m:t>
            </m:r>
          </m:sub>
        </m:sSub>
      </m:oMath>
      <w:r w:rsidRPr="002119D3">
        <w:rPr>
          <w:rFonts w:eastAsiaTheme="minorEastAsia"/>
          <w:bCs/>
          <w:lang w:eastAsia="zh-CN"/>
        </w:rPr>
        <w:t xml:space="preserve"> = </w:t>
      </w:r>
      <m:oMath>
        <m:sSub>
          <m:sSubPr>
            <m:ctrlPr>
              <w:rPr>
                <w:rFonts w:ascii="Cambria Math" w:eastAsiaTheme="minorEastAsia" w:hAnsi="Cambria Math"/>
                <w:bCs/>
                <w:i/>
                <w:iCs/>
                <w:lang w:eastAsia="zh-CN"/>
              </w:rPr>
            </m:ctrlPr>
          </m:sSubPr>
          <m:e>
            <m:r>
              <w:rPr>
                <w:rFonts w:ascii="Cambria Math" w:eastAsiaTheme="minorEastAsia" w:hAnsi="Cambria Math"/>
                <w:lang w:eastAsia="zh-CN"/>
              </w:rPr>
              <m:t>T</m:t>
            </m:r>
          </m:e>
          <m:sub>
            <m:r>
              <m:rPr>
                <m:nor/>
              </m:rPr>
              <w:rPr>
                <w:rFonts w:eastAsiaTheme="minorEastAsia"/>
                <w:bCs/>
                <w:lang w:eastAsia="zh-CN"/>
              </w:rPr>
              <m:t>i</m:t>
            </m:r>
          </m:sub>
        </m:sSub>
      </m:oMath>
      <w:r w:rsidRPr="002119D3">
        <w:rPr>
          <w:rFonts w:eastAsiaTheme="minorEastAsia"/>
          <w:bCs/>
          <w:lang w:eastAsia="zh-CN"/>
        </w:rPr>
        <w:t xml:space="preserve"> + </w:t>
      </w:r>
      <m:oMath>
        <m:sSub>
          <m:sSubPr>
            <m:ctrlPr>
              <w:rPr>
                <w:rFonts w:ascii="Cambria Math" w:eastAsiaTheme="minorEastAsia" w:hAnsi="Cambria Math"/>
                <w:bCs/>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available</m:t>
            </m:r>
            <m:r>
              <m:rPr>
                <m:sty m:val="p"/>
              </m:rPr>
              <w:rPr>
                <w:rFonts w:ascii="Cambria Math" w:eastAsiaTheme="minorEastAsia" w:hAnsi="Cambria Math"/>
                <w:lang w:eastAsia="zh-CN"/>
              </w:rPr>
              <m:t>_</m:t>
            </m:r>
            <m:r>
              <w:rPr>
                <w:rFonts w:ascii="Cambria Math" w:eastAsiaTheme="minorEastAsia" w:hAnsi="Cambria Math"/>
                <w:lang w:eastAsia="zh-CN"/>
              </w:rPr>
              <m:t>PRS</m:t>
            </m:r>
            <m:r>
              <m:rPr>
                <m:nor/>
              </m:rPr>
              <w:rPr>
                <w:rFonts w:eastAsiaTheme="minorEastAsia"/>
                <w:bCs/>
                <w:lang w:eastAsia="zh-CN"/>
              </w:rPr>
              <m:t>,i</m:t>
            </m:r>
          </m:sub>
        </m:sSub>
      </m:oMath>
      <w:r>
        <w:rPr>
          <w:rFonts w:eastAsiaTheme="minorEastAsia"/>
          <w:bCs/>
          <w:lang w:eastAsia="zh-CN"/>
        </w:rPr>
        <w:t>.</w:t>
      </w:r>
    </w:p>
    <w:p w14:paraId="44C8EA2A" w14:textId="67FB9273" w:rsidR="00C649A8" w:rsidRDefault="00C649A8" w:rsidP="00C649A8">
      <w:pPr>
        <w:rPr>
          <w:lang w:eastAsia="ja-JP"/>
        </w:rPr>
      </w:pPr>
      <w:r w:rsidRPr="00CC204C">
        <w:rPr>
          <w:b/>
          <w:bCs/>
          <w:lang w:eastAsia="ja-JP"/>
        </w:rPr>
        <w:t xml:space="preserve">Proposal </w:t>
      </w:r>
      <w:proofErr w:type="gramStart"/>
      <w:r w:rsidR="00966957">
        <w:rPr>
          <w:b/>
          <w:bCs/>
          <w:lang w:eastAsia="ja-JP"/>
        </w:rPr>
        <w:t>6</w:t>
      </w:r>
      <w:r w:rsidRPr="00CC204C">
        <w:rPr>
          <w:b/>
          <w:bCs/>
          <w:lang w:eastAsia="ja-JP"/>
        </w:rPr>
        <w:t xml:space="preserve"> :</w:t>
      </w:r>
      <w:proofErr w:type="gramEnd"/>
      <w:r w:rsidRPr="00CC204C">
        <w:rPr>
          <w:lang w:eastAsia="ja-JP"/>
        </w:rPr>
        <w:t xml:space="preserve"> </w:t>
      </w:r>
      <w:r>
        <w:rPr>
          <w:lang w:eastAsia="ja-JP"/>
        </w:rPr>
        <w:t xml:space="preserve">We support condition-1 that </w:t>
      </w:r>
      <w:r w:rsidRPr="00CC204C">
        <w:rPr>
          <w:lang w:eastAsia="ja-JP"/>
        </w:rPr>
        <w:t>RX beam sweeping</w:t>
      </w:r>
      <w:r>
        <w:rPr>
          <w:lang w:eastAsia="ja-JP"/>
        </w:rPr>
        <w:t xml:space="preserve"> time is reduced</w:t>
      </w:r>
      <w:r w:rsidRPr="00CC204C">
        <w:rPr>
          <w:lang w:eastAsia="ja-JP"/>
        </w:rPr>
        <w:t xml:space="preserve"> if UE is provided with the QCL information of the PRS (dl-PRS-QCL-Info).</w:t>
      </w:r>
      <w:r>
        <w:rPr>
          <w:lang w:eastAsia="ja-JP"/>
        </w:rPr>
        <w:br/>
        <w:t xml:space="preserve">    - study UE fast beam search (i.e. how much the beam sweeping time is reduced from 8)</w:t>
      </w:r>
    </w:p>
    <w:p w14:paraId="325E5A47" w14:textId="61BE4097" w:rsidR="00C649A8" w:rsidRPr="00404ACE" w:rsidRDefault="00C649A8" w:rsidP="00C649A8">
      <w:pPr>
        <w:spacing w:before="120"/>
        <w:rPr>
          <w:b/>
          <w:bCs/>
          <w:u w:val="single"/>
          <w:lang w:val="en-US" w:eastAsia="ja-JP"/>
        </w:rPr>
      </w:pPr>
      <w:r w:rsidRPr="00404ACE">
        <w:rPr>
          <w:b/>
          <w:bCs/>
          <w:u w:val="single"/>
        </w:rPr>
        <w:t xml:space="preserve">PRS measurements </w:t>
      </w:r>
      <w:r>
        <w:rPr>
          <w:b/>
          <w:bCs/>
          <w:u w:val="single"/>
        </w:rPr>
        <w:t>outside of MG / MG-less positioning measurement</w:t>
      </w:r>
    </w:p>
    <w:p w14:paraId="1FBF08CF" w14:textId="3619AD95" w:rsidR="00C649A8" w:rsidRDefault="00C649A8" w:rsidP="00C649A8">
      <w:pPr>
        <w:ind w:right="-22"/>
      </w:pPr>
      <w:r w:rsidRPr="00117211">
        <w:rPr>
          <w:b/>
          <w:bCs/>
        </w:rPr>
        <w:t xml:space="preserve">Proposal </w:t>
      </w:r>
      <w:proofErr w:type="gramStart"/>
      <w:r w:rsidR="00966957">
        <w:rPr>
          <w:b/>
          <w:bCs/>
        </w:rPr>
        <w:t>7</w:t>
      </w:r>
      <w:r w:rsidRPr="00117211">
        <w:rPr>
          <w:b/>
          <w:bCs/>
        </w:rPr>
        <w:t xml:space="preserve"> :</w:t>
      </w:r>
      <w:proofErr w:type="gramEnd"/>
      <w:r>
        <w:t xml:space="preserve"> RAN4 consider to introduce a requirements for </w:t>
      </w:r>
      <w:r w:rsidRPr="00090422">
        <w:rPr>
          <w:i/>
          <w:iCs/>
        </w:rPr>
        <w:t>‘PRS measurement outside the MG’</w:t>
      </w:r>
      <w:r>
        <w:t xml:space="preserve">, and it should be </w:t>
      </w:r>
      <w:proofErr w:type="spellStart"/>
      <w:r>
        <w:t>applicabile</w:t>
      </w:r>
      <w:proofErr w:type="spellEnd"/>
      <w:r>
        <w:t xml:space="preserve"> to </w:t>
      </w:r>
      <w:r w:rsidRPr="00634A5D">
        <w:rPr>
          <w:i/>
          <w:iCs/>
        </w:rPr>
        <w:t>‘MG-less measurement’</w:t>
      </w:r>
      <w:r>
        <w:t xml:space="preserve"> case discussed in RAN4.</w:t>
      </w:r>
    </w:p>
    <w:p w14:paraId="7EC1B4E7" w14:textId="77777777" w:rsidR="00C649A8" w:rsidRDefault="00C649A8" w:rsidP="00C649A8">
      <w:pPr>
        <w:ind w:right="-22"/>
      </w:pPr>
      <w:r>
        <w:t xml:space="preserve">      - Define </w:t>
      </w:r>
      <w:r w:rsidRPr="00F23752">
        <w:t>condition</w:t>
      </w:r>
      <w:r>
        <w:t>s</w:t>
      </w:r>
      <w:r w:rsidRPr="00F23752">
        <w:t xml:space="preserve"> of PRS measurement outside the MG</w:t>
      </w:r>
      <w:r>
        <w:t xml:space="preserve"> associated with BWP, </w:t>
      </w:r>
      <w:proofErr w:type="spellStart"/>
      <w:r>
        <w:t>numernology</w:t>
      </w:r>
      <w:proofErr w:type="spellEnd"/>
      <w:r>
        <w:t>, RX timing difference, RX power offset</w:t>
      </w:r>
    </w:p>
    <w:p w14:paraId="6845FB99" w14:textId="06367726" w:rsidR="00C649A8" w:rsidRDefault="00C649A8" w:rsidP="00C649A8">
      <w:pPr>
        <w:ind w:right="-22"/>
      </w:pPr>
      <w:r>
        <w:t xml:space="preserve">      - Include study aspect of latency reduction </w:t>
      </w:r>
      <w:r w:rsidR="00281C61">
        <w:t xml:space="preserve">by </w:t>
      </w:r>
      <w:r>
        <w:t>separate measurement reporting on MG-less measurements (</w:t>
      </w:r>
      <w:proofErr w:type="gramStart"/>
      <w:r>
        <w:t>i.e.</w:t>
      </w:r>
      <w:proofErr w:type="gramEnd"/>
      <w:r>
        <w:t xml:space="preserve"> </w:t>
      </w:r>
      <w:proofErr w:type="spellStart"/>
      <w:r>
        <w:t>patial</w:t>
      </w:r>
      <w:proofErr w:type="spellEnd"/>
      <w:r>
        <w:t xml:space="preserve"> measurement reporting)</w:t>
      </w:r>
    </w:p>
    <w:p w14:paraId="3EA44AF3" w14:textId="2E1261B4" w:rsidR="00C649A8" w:rsidRDefault="00C649A8" w:rsidP="00C649A8">
      <w:pPr>
        <w:ind w:right="-22"/>
        <w:rPr>
          <w:iCs/>
        </w:rPr>
      </w:pPr>
      <w:r w:rsidRPr="009E471F">
        <w:rPr>
          <w:b/>
          <w:bCs/>
        </w:rPr>
        <w:t xml:space="preserve">Proposal </w:t>
      </w:r>
      <w:proofErr w:type="gramStart"/>
      <w:r w:rsidR="00966957">
        <w:rPr>
          <w:b/>
          <w:bCs/>
        </w:rPr>
        <w:t>8</w:t>
      </w:r>
      <w:r w:rsidRPr="009E471F">
        <w:rPr>
          <w:b/>
          <w:bCs/>
        </w:rPr>
        <w:t xml:space="preserve"> :</w:t>
      </w:r>
      <w:proofErr w:type="gramEnd"/>
      <w:r>
        <w:t xml:space="preserve"> A basic resource counting is based on PRS periodicity (</w:t>
      </w:r>
      <m:oMath>
        <m:r>
          <w:rPr>
            <w:rFonts w:ascii="Cambria Math" w:hAnsi="Cambria Math"/>
          </w:rPr>
          <m:t xml:space="preserve">i.e.  </m:t>
        </m:r>
        <m:sSub>
          <m:sSubPr>
            <m:ctrlPr>
              <w:rPr>
                <w:rFonts w:ascii="Cambria Math" w:hAnsi="Cambria Math"/>
                <w:i/>
                <w:iCs/>
              </w:rPr>
            </m:ctrlPr>
          </m:sSubPr>
          <m:e>
            <m:r>
              <w:rPr>
                <w:rFonts w:ascii="Cambria Math" w:hAnsi="Cambria Math"/>
              </w:rPr>
              <m:t>T</m:t>
            </m:r>
          </m:e>
          <m:sub>
            <m:r>
              <w:rPr>
                <w:rFonts w:ascii="Cambria Math" w:hAnsi="Cambria Math"/>
              </w:rPr>
              <m:t>available_PRS</m:t>
            </m:r>
            <m:r>
              <m:rPr>
                <m:nor/>
              </m:rPr>
              <w:rPr>
                <w:i/>
                <w:iCs/>
              </w:rPr>
              <m:t>,i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PRS</m:t>
            </m:r>
            <m:r>
              <m:rPr>
                <m:nor/>
              </m:rPr>
              <w:rPr>
                <w:i/>
                <w:iCs/>
              </w:rPr>
              <m:t>,i</m:t>
            </m:r>
          </m:sub>
        </m:sSub>
        <m:r>
          <w:rPr>
            <w:rFonts w:ascii="Cambria Math" w:hAnsi="Cambria Math"/>
          </w:rPr>
          <m:t>)</m:t>
        </m:r>
      </m:oMath>
      <w:r>
        <w:rPr>
          <w:iCs/>
        </w:rPr>
        <w:t>. UE RX scheduling restriction can be considered to define PRS resources effective for a measurement.</w:t>
      </w:r>
    </w:p>
    <w:p w14:paraId="2B909415" w14:textId="1F8CF2DF" w:rsidR="00C649A8" w:rsidRPr="00C649A8" w:rsidRDefault="00C649A8" w:rsidP="00D666FF">
      <w:pPr>
        <w:rPr>
          <w:u w:val="single"/>
          <w:lang w:eastAsia="zh-CN"/>
        </w:rPr>
      </w:pPr>
      <w:r w:rsidRPr="00C649A8">
        <w:rPr>
          <w:u w:val="single"/>
        </w:rPr>
        <w:t>RAN1 LS discussion on PRS measurements outside of MG</w:t>
      </w:r>
    </w:p>
    <w:p w14:paraId="6E48AB8A" w14:textId="616D5D85" w:rsidR="00C649A8" w:rsidRDefault="00C649A8" w:rsidP="00C649A8">
      <w:pPr>
        <w:ind w:left="1134" w:hanging="1134"/>
        <w:rPr>
          <w:lang w:eastAsia="ja-JP"/>
        </w:rPr>
      </w:pPr>
      <w:r w:rsidRPr="00C649A8">
        <w:rPr>
          <w:b/>
          <w:bCs/>
          <w:lang w:eastAsia="ja-JP"/>
        </w:rPr>
        <w:t xml:space="preserve">Proposal </w:t>
      </w:r>
      <w:proofErr w:type="gramStart"/>
      <w:r w:rsidR="00966957">
        <w:rPr>
          <w:b/>
          <w:bCs/>
          <w:lang w:eastAsia="ja-JP"/>
        </w:rPr>
        <w:t>9</w:t>
      </w:r>
      <w:r w:rsidRPr="00C649A8">
        <w:rPr>
          <w:b/>
          <w:bCs/>
          <w:lang w:eastAsia="ja-JP"/>
        </w:rPr>
        <w:t xml:space="preserve"> :</w:t>
      </w:r>
      <w:proofErr w:type="gramEnd"/>
      <w:r w:rsidRPr="00FD5C48">
        <w:rPr>
          <w:lang w:eastAsia="ja-JP"/>
        </w:rPr>
        <w:t xml:space="preserve"> When RX scheduling is overlapped from a serving cell and a </w:t>
      </w:r>
      <w:proofErr w:type="spellStart"/>
      <w:r w:rsidRPr="00FD5C48">
        <w:rPr>
          <w:lang w:eastAsia="ja-JP"/>
        </w:rPr>
        <w:t>neghbior</w:t>
      </w:r>
      <w:proofErr w:type="spellEnd"/>
      <w:r w:rsidRPr="00FD5C48">
        <w:rPr>
          <w:lang w:eastAsia="ja-JP"/>
        </w:rPr>
        <w:t xml:space="preserve"> cell, </w:t>
      </w:r>
      <w:proofErr w:type="spellStart"/>
      <w:r w:rsidRPr="00FD5C48">
        <w:rPr>
          <w:lang w:eastAsia="ja-JP"/>
        </w:rPr>
        <w:t>depriotize</w:t>
      </w:r>
      <w:proofErr w:type="spellEnd"/>
      <w:r w:rsidRPr="00FD5C48">
        <w:rPr>
          <w:lang w:eastAsia="ja-JP"/>
        </w:rPr>
        <w:t xml:space="preserve"> PRS measurement </w:t>
      </w:r>
      <w:r>
        <w:rPr>
          <w:lang w:eastAsia="ja-JP"/>
        </w:rPr>
        <w:t xml:space="preserve">in case of measurement </w:t>
      </w:r>
      <w:r w:rsidRPr="00FD5C48">
        <w:rPr>
          <w:lang w:eastAsia="ja-JP"/>
        </w:rPr>
        <w:t xml:space="preserve">outside MG on </w:t>
      </w:r>
      <w:proofErr w:type="spellStart"/>
      <w:r w:rsidRPr="00FD5C48">
        <w:rPr>
          <w:lang w:eastAsia="ja-JP"/>
        </w:rPr>
        <w:t>neighbor</w:t>
      </w:r>
      <w:proofErr w:type="spellEnd"/>
      <w:r w:rsidRPr="00FD5C48">
        <w:rPr>
          <w:lang w:eastAsia="ja-JP"/>
        </w:rPr>
        <w:t xml:space="preserve"> cells.</w:t>
      </w:r>
    </w:p>
    <w:p w14:paraId="1A901DBB" w14:textId="6877E738" w:rsidR="00C649A8" w:rsidRPr="00C649A8" w:rsidRDefault="00C649A8" w:rsidP="00D666FF">
      <w:pPr>
        <w:rPr>
          <w:b/>
          <w:bCs/>
          <w:u w:val="single"/>
          <w:lang w:eastAsia="zh-CN"/>
        </w:rPr>
      </w:pPr>
      <w:r w:rsidRPr="00C649A8">
        <w:rPr>
          <w:rFonts w:eastAsia="바탕"/>
          <w:b/>
          <w:bCs/>
          <w:lang w:eastAsia="x-none"/>
        </w:rPr>
        <w:t xml:space="preserve">Proposal </w:t>
      </w:r>
      <w:proofErr w:type="gramStart"/>
      <w:r w:rsidR="00966957">
        <w:rPr>
          <w:rFonts w:eastAsia="바탕"/>
          <w:b/>
          <w:bCs/>
          <w:lang w:eastAsia="x-none"/>
        </w:rPr>
        <w:t>10</w:t>
      </w:r>
      <w:r w:rsidRPr="00C649A8">
        <w:rPr>
          <w:rFonts w:eastAsia="바탕"/>
          <w:b/>
          <w:bCs/>
          <w:lang w:eastAsia="x-none"/>
        </w:rPr>
        <w:t xml:space="preserve"> :</w:t>
      </w:r>
      <w:proofErr w:type="gramEnd"/>
      <w:r>
        <w:rPr>
          <w:rFonts w:eastAsia="바탕"/>
          <w:lang w:eastAsia="x-none"/>
        </w:rPr>
        <w:t xml:space="preserve"> RAN4 firstly to </w:t>
      </w:r>
      <w:proofErr w:type="spellStart"/>
      <w:r>
        <w:rPr>
          <w:rFonts w:eastAsia="바탕"/>
          <w:lang w:eastAsia="x-none"/>
        </w:rPr>
        <w:t>idenfy</w:t>
      </w:r>
      <w:proofErr w:type="spellEnd"/>
      <w:r>
        <w:rPr>
          <w:rFonts w:eastAsia="바탕"/>
          <w:lang w:eastAsia="x-none"/>
        </w:rPr>
        <w:t xml:space="preserve"> the conditions for </w:t>
      </w:r>
      <w:r w:rsidRPr="00C37A56">
        <w:rPr>
          <w:rFonts w:eastAsia="바탕"/>
          <w:lang w:eastAsia="x-none"/>
        </w:rPr>
        <w:t>PRS</w:t>
      </w:r>
      <w:r>
        <w:rPr>
          <w:rFonts w:eastAsia="바탕"/>
          <w:lang w:eastAsia="x-none"/>
        </w:rPr>
        <w:t xml:space="preserve"> measurement</w:t>
      </w:r>
      <w:r w:rsidRPr="00C37A56">
        <w:rPr>
          <w:rFonts w:eastAsia="바탕"/>
          <w:lang w:eastAsia="x-none"/>
        </w:rPr>
        <w:t xml:space="preserve"> outside of MG</w:t>
      </w:r>
      <w:r>
        <w:rPr>
          <w:rFonts w:eastAsia="바탕"/>
          <w:lang w:eastAsia="x-none"/>
        </w:rPr>
        <w:t>, then the threshold of RX timing difference will be the next level of detail from the conditions.</w:t>
      </w:r>
    </w:p>
    <w:p w14:paraId="53CD9119" w14:textId="77777777" w:rsidR="00885580" w:rsidRPr="005C18D6" w:rsidRDefault="00885580" w:rsidP="00885580">
      <w:pPr>
        <w:pStyle w:val="Heading1"/>
        <w:numPr>
          <w:ilvl w:val="0"/>
          <w:numId w:val="0"/>
        </w:numPr>
        <w:rPr>
          <w:color w:val="000000" w:themeColor="text1"/>
          <w:lang w:val="en-US"/>
        </w:rPr>
      </w:pPr>
      <w:r w:rsidRPr="005C18D6">
        <w:rPr>
          <w:color w:val="000000" w:themeColor="text1"/>
          <w:lang w:val="en-US"/>
        </w:rPr>
        <w:t>References</w:t>
      </w:r>
    </w:p>
    <w:p w14:paraId="155B4981" w14:textId="77777777" w:rsidR="00844EFD" w:rsidRDefault="00844EFD" w:rsidP="00844EFD">
      <w:pPr>
        <w:spacing w:line="259" w:lineRule="auto"/>
        <w:rPr>
          <w:color w:val="000000" w:themeColor="text1"/>
          <w:lang w:val="en-US"/>
        </w:rPr>
      </w:pPr>
      <w:r w:rsidRPr="005C18D6">
        <w:rPr>
          <w:color w:val="000000" w:themeColor="text1"/>
          <w:lang w:val="en-US"/>
        </w:rPr>
        <w:t>[1] RP-21</w:t>
      </w:r>
      <w:r w:rsidRPr="00223EAB">
        <w:rPr>
          <w:color w:val="000000" w:themeColor="text1"/>
          <w:lang w:val="en-US"/>
        </w:rPr>
        <w:t>0903, Revised WID</w:t>
      </w:r>
      <w:r w:rsidRPr="005C18D6">
        <w:rPr>
          <w:color w:val="000000" w:themeColor="text1"/>
          <w:lang w:val="en-US"/>
        </w:rPr>
        <w:t xml:space="preserve"> on NR Positioning Enhancements, CATT, Intel Corporation, Ericsson </w:t>
      </w:r>
    </w:p>
    <w:p w14:paraId="6A1F89D1" w14:textId="77777777" w:rsidR="00844EFD" w:rsidRDefault="00844EFD" w:rsidP="00844EFD">
      <w:pPr>
        <w:spacing w:line="259" w:lineRule="auto"/>
        <w:rPr>
          <w:color w:val="000000" w:themeColor="text1"/>
          <w:lang w:val="en-US"/>
        </w:rPr>
      </w:pPr>
      <w:r>
        <w:rPr>
          <w:color w:val="000000" w:themeColor="text1"/>
          <w:lang w:val="en-US"/>
        </w:rPr>
        <w:t xml:space="preserve">[2] </w:t>
      </w:r>
      <w:r w:rsidRPr="000965DA">
        <w:rPr>
          <w:color w:val="000000" w:themeColor="text1"/>
          <w:lang w:val="en-US"/>
        </w:rPr>
        <w:t>R4-2115365</w:t>
      </w:r>
      <w:r>
        <w:rPr>
          <w:color w:val="000000" w:themeColor="text1"/>
          <w:lang w:val="en-US"/>
        </w:rPr>
        <w:t xml:space="preserve"> </w:t>
      </w:r>
      <w:r w:rsidRPr="00D61231">
        <w:rPr>
          <w:color w:val="000000" w:themeColor="text1"/>
          <w:lang w:val="en-US"/>
        </w:rPr>
        <w:t>R4-2120419 WF on NR Positioning Enhancements (Part 1)</w:t>
      </w:r>
      <w:r>
        <w:rPr>
          <w:color w:val="000000" w:themeColor="text1"/>
          <w:lang w:val="en-US"/>
        </w:rPr>
        <w:t>, RAN4#101</w:t>
      </w:r>
    </w:p>
    <w:p w14:paraId="56F6FA5B" w14:textId="77777777" w:rsidR="00844EFD" w:rsidRDefault="00844EFD" w:rsidP="00844EFD">
      <w:pPr>
        <w:spacing w:line="259" w:lineRule="auto"/>
        <w:rPr>
          <w:color w:val="000000" w:themeColor="text1"/>
          <w:lang w:val="en-US"/>
        </w:rPr>
      </w:pPr>
      <w:r>
        <w:rPr>
          <w:color w:val="000000" w:themeColor="text1"/>
          <w:lang w:val="en-US"/>
        </w:rPr>
        <w:t xml:space="preserve">[3] </w:t>
      </w:r>
      <w:r w:rsidRPr="000965DA">
        <w:rPr>
          <w:color w:val="000000" w:themeColor="text1"/>
          <w:lang w:val="en-US"/>
        </w:rPr>
        <w:t>R4-2115367</w:t>
      </w:r>
      <w:r>
        <w:rPr>
          <w:color w:val="000000" w:themeColor="text1"/>
          <w:lang w:val="en-US"/>
        </w:rPr>
        <w:t xml:space="preserve"> </w:t>
      </w:r>
      <w:r w:rsidRPr="00D61231">
        <w:rPr>
          <w:color w:val="000000" w:themeColor="text1"/>
          <w:lang w:val="en-US"/>
        </w:rPr>
        <w:t>R4-2120377 Email discussion summary for [101-e][235]</w:t>
      </w:r>
      <w:r>
        <w:rPr>
          <w:color w:val="000000" w:themeColor="text1"/>
          <w:lang w:val="en-US"/>
        </w:rPr>
        <w:t>, RAN4#101</w:t>
      </w:r>
    </w:p>
    <w:p w14:paraId="5BEF5052" w14:textId="77777777" w:rsidR="00844EFD" w:rsidRDefault="00844EFD" w:rsidP="00844EFD">
      <w:pPr>
        <w:spacing w:line="259" w:lineRule="auto"/>
        <w:rPr>
          <w:color w:val="000000" w:themeColor="text1"/>
          <w:lang w:val="en-US"/>
        </w:rPr>
      </w:pPr>
      <w:r w:rsidRPr="006C0FDA">
        <w:rPr>
          <w:color w:val="000000" w:themeColor="text1"/>
          <w:lang w:val="en-US"/>
        </w:rPr>
        <w:t>[</w:t>
      </w:r>
      <w:r>
        <w:rPr>
          <w:color w:val="000000" w:themeColor="text1"/>
          <w:lang w:val="en-US"/>
        </w:rPr>
        <w:t>4</w:t>
      </w:r>
      <w:r w:rsidRPr="006C0FDA">
        <w:rPr>
          <w:color w:val="000000" w:themeColor="text1"/>
          <w:lang w:val="en-US"/>
        </w:rPr>
        <w:t xml:space="preserve">] </w:t>
      </w:r>
      <w:r w:rsidRPr="00D61231">
        <w:rPr>
          <w:color w:val="000000" w:themeColor="text1"/>
          <w:lang w:val="en-US"/>
        </w:rPr>
        <w:t>R4-2120333 WF on NR Positioning Enhancements (Part 2)</w:t>
      </w:r>
      <w:r>
        <w:rPr>
          <w:color w:val="000000" w:themeColor="text1"/>
          <w:lang w:val="en-US"/>
        </w:rPr>
        <w:t>, RAN1#101</w:t>
      </w:r>
    </w:p>
    <w:p w14:paraId="06E93CC6" w14:textId="77777777" w:rsidR="00844EFD" w:rsidRDefault="00844EFD" w:rsidP="00844EFD">
      <w:pPr>
        <w:spacing w:line="259" w:lineRule="auto"/>
        <w:rPr>
          <w:color w:val="000000" w:themeColor="text1"/>
          <w:lang w:val="en-US"/>
        </w:rPr>
      </w:pPr>
      <w:r w:rsidRPr="006C0FDA">
        <w:rPr>
          <w:color w:val="000000" w:themeColor="text1"/>
          <w:lang w:val="en-US"/>
        </w:rPr>
        <w:t>[</w:t>
      </w:r>
      <w:r>
        <w:rPr>
          <w:color w:val="000000" w:themeColor="text1"/>
          <w:lang w:val="en-US"/>
        </w:rPr>
        <w:t>5</w:t>
      </w:r>
      <w:r w:rsidRPr="006C0FDA">
        <w:rPr>
          <w:color w:val="000000" w:themeColor="text1"/>
          <w:lang w:val="en-US"/>
        </w:rPr>
        <w:t>]</w:t>
      </w:r>
      <w:r>
        <w:rPr>
          <w:color w:val="000000" w:themeColor="text1"/>
          <w:lang w:val="en-US"/>
        </w:rPr>
        <w:t xml:space="preserve"> </w:t>
      </w:r>
      <w:r w:rsidRPr="00D61231">
        <w:rPr>
          <w:color w:val="000000" w:themeColor="text1"/>
          <w:lang w:val="en-US"/>
        </w:rPr>
        <w:t>R4-2120378 Email discussion summary for [101-e][236</w:t>
      </w:r>
      <w:proofErr w:type="gramStart"/>
      <w:r w:rsidRPr="00D61231">
        <w:rPr>
          <w:color w:val="000000" w:themeColor="text1"/>
          <w:lang w:val="en-US"/>
        </w:rPr>
        <w:t xml:space="preserve">] </w:t>
      </w:r>
      <w:r>
        <w:rPr>
          <w:color w:val="000000" w:themeColor="text1"/>
          <w:lang w:val="en-US"/>
        </w:rPr>
        <w:t>,</w:t>
      </w:r>
      <w:proofErr w:type="gramEnd"/>
      <w:r>
        <w:rPr>
          <w:color w:val="000000" w:themeColor="text1"/>
          <w:lang w:val="en-US"/>
        </w:rPr>
        <w:t xml:space="preserve"> RAN1#101</w:t>
      </w:r>
    </w:p>
    <w:p w14:paraId="3CCD2962" w14:textId="3710CE93" w:rsidR="00844EFD" w:rsidRDefault="00844EFD" w:rsidP="00844EFD">
      <w:pPr>
        <w:spacing w:line="259" w:lineRule="auto"/>
        <w:rPr>
          <w:color w:val="000000" w:themeColor="text1"/>
          <w:lang w:val="en-US"/>
        </w:rPr>
      </w:pPr>
      <w:r>
        <w:rPr>
          <w:color w:val="000000" w:themeColor="text1"/>
          <w:lang w:val="en-US"/>
        </w:rPr>
        <w:t xml:space="preserve">[6] </w:t>
      </w:r>
      <w:r w:rsidRPr="00E12802">
        <w:rPr>
          <w:color w:val="000000" w:themeColor="text1"/>
          <w:lang w:val="en-US"/>
        </w:rPr>
        <w:t xml:space="preserve">R1-2112744 </w:t>
      </w:r>
      <w:r w:rsidRPr="00844EFD">
        <w:rPr>
          <w:color w:val="000000" w:themeColor="text1"/>
          <w:lang w:val="en-US"/>
        </w:rPr>
        <w:t>LS on lower Rx beam sweeping factor for latency improvement</w:t>
      </w:r>
      <w:r w:rsidRPr="00E12802">
        <w:rPr>
          <w:color w:val="000000" w:themeColor="text1"/>
          <w:lang w:val="en-US"/>
        </w:rPr>
        <w:t>, RAN1#107</w:t>
      </w:r>
    </w:p>
    <w:p w14:paraId="7B176959" w14:textId="5EB0FA6B" w:rsidR="00844EFD" w:rsidRDefault="00844EFD" w:rsidP="00844EFD">
      <w:pPr>
        <w:spacing w:line="259" w:lineRule="auto"/>
        <w:rPr>
          <w:color w:val="000000" w:themeColor="text1"/>
          <w:lang w:val="en-US"/>
        </w:rPr>
      </w:pPr>
      <w:r>
        <w:rPr>
          <w:color w:val="000000" w:themeColor="text1"/>
          <w:lang w:val="en-US"/>
        </w:rPr>
        <w:t xml:space="preserve">[7] </w:t>
      </w:r>
      <w:r w:rsidRPr="00844EFD">
        <w:rPr>
          <w:color w:val="000000" w:themeColor="text1"/>
          <w:lang w:val="en-US"/>
        </w:rPr>
        <w:t>R1-2112883 LS on the condition of PRS measurement outside the MG</w:t>
      </w:r>
      <w:r w:rsidR="001356A9">
        <w:rPr>
          <w:color w:val="000000" w:themeColor="text1"/>
          <w:lang w:val="en-US"/>
        </w:rPr>
        <w:t xml:space="preserve">, </w:t>
      </w:r>
      <w:r w:rsidRPr="00E12802">
        <w:rPr>
          <w:color w:val="000000" w:themeColor="text1"/>
          <w:lang w:val="en-US"/>
        </w:rPr>
        <w:t>RAN1#107</w:t>
      </w:r>
    </w:p>
    <w:p w14:paraId="4683B502" w14:textId="610B3141" w:rsidR="00500F1E" w:rsidRDefault="00500F1E" w:rsidP="00844EFD">
      <w:pPr>
        <w:spacing w:line="259" w:lineRule="auto"/>
        <w:rPr>
          <w:color w:val="000000" w:themeColor="text1"/>
          <w:lang w:val="en-US"/>
        </w:rPr>
      </w:pPr>
      <w:r>
        <w:rPr>
          <w:color w:val="000000" w:themeColor="text1"/>
          <w:lang w:val="en-US"/>
        </w:rPr>
        <w:t xml:space="preserve">[8] </w:t>
      </w:r>
      <w:r w:rsidRPr="00500F1E">
        <w:rPr>
          <w:color w:val="000000" w:themeColor="text1"/>
          <w:lang w:val="en-US"/>
        </w:rPr>
        <w:t>R4-2200646</w:t>
      </w:r>
      <w:r>
        <w:rPr>
          <w:color w:val="000000" w:themeColor="text1"/>
          <w:lang w:val="en-US"/>
        </w:rPr>
        <w:t xml:space="preserve"> </w:t>
      </w:r>
      <w:r w:rsidRPr="00500F1E">
        <w:rPr>
          <w:color w:val="000000" w:themeColor="text1"/>
          <w:lang w:val="en-US"/>
        </w:rPr>
        <w:t>Discussion on PRS measurement performance with reduced sample</w:t>
      </w:r>
      <w:r>
        <w:rPr>
          <w:color w:val="000000" w:themeColor="text1"/>
          <w:lang w:val="en-US"/>
        </w:rPr>
        <w:t xml:space="preserve">, </w:t>
      </w:r>
      <w:bookmarkStart w:id="11" w:name="_Hlk92711288"/>
      <w:r w:rsidRPr="00500F1E">
        <w:rPr>
          <w:color w:val="000000" w:themeColor="text1"/>
          <w:lang w:val="en-US"/>
        </w:rPr>
        <w:t>Nokia, Nokia Shanghai Bell</w:t>
      </w:r>
      <w:bookmarkEnd w:id="11"/>
      <w:r>
        <w:rPr>
          <w:color w:val="000000" w:themeColor="text1"/>
          <w:lang w:val="en-US"/>
        </w:rPr>
        <w:t>, RAN4#101bis</w:t>
      </w:r>
    </w:p>
    <w:p w14:paraId="22742F17" w14:textId="6480D225" w:rsidR="008A7C0D" w:rsidRDefault="008A7C0D" w:rsidP="008A7C0D">
      <w:pPr>
        <w:spacing w:before="120" w:after="120"/>
        <w:rPr>
          <w:color w:val="000000" w:themeColor="text1"/>
          <w:lang w:val="en-US"/>
        </w:rPr>
      </w:pPr>
      <w:r>
        <w:rPr>
          <w:color w:val="000000" w:themeColor="text1"/>
          <w:lang w:val="en-US"/>
        </w:rPr>
        <w:t xml:space="preserve">[9] </w:t>
      </w:r>
      <w:r w:rsidRPr="003C6973">
        <w:rPr>
          <w:color w:val="000000" w:themeColor="text1"/>
          <w:lang w:val="en-US"/>
        </w:rPr>
        <w:t>R4-2119011</w:t>
      </w:r>
      <w:r>
        <w:rPr>
          <w:color w:val="000000" w:themeColor="text1"/>
          <w:lang w:val="en-US"/>
        </w:rPr>
        <w:t xml:space="preserve"> </w:t>
      </w:r>
      <w:r w:rsidRPr="00DD129A">
        <w:rPr>
          <w:color w:val="000000" w:themeColor="text1"/>
          <w:lang w:val="en-US"/>
        </w:rPr>
        <w:t xml:space="preserve">Discussion on accuracy requirements and number of </w:t>
      </w:r>
      <w:proofErr w:type="gramStart"/>
      <w:r w:rsidRPr="00DD129A">
        <w:rPr>
          <w:color w:val="000000" w:themeColor="text1"/>
          <w:lang w:val="en-US"/>
        </w:rPr>
        <w:t>sample</w:t>
      </w:r>
      <w:proofErr w:type="gramEnd"/>
      <w:r>
        <w:rPr>
          <w:color w:val="000000" w:themeColor="text1"/>
          <w:lang w:val="en-US"/>
        </w:rPr>
        <w:t xml:space="preserve">, </w:t>
      </w:r>
      <w:r w:rsidRPr="00500F1E">
        <w:rPr>
          <w:color w:val="000000" w:themeColor="text1"/>
          <w:lang w:val="en-US"/>
        </w:rPr>
        <w:t>Nokia, Nokia Shanghai Bell</w:t>
      </w:r>
      <w:r>
        <w:rPr>
          <w:color w:val="000000" w:themeColor="text1"/>
          <w:lang w:val="en-US"/>
        </w:rPr>
        <w:t>, RAN4#101</w:t>
      </w:r>
    </w:p>
    <w:p w14:paraId="056D7F21" w14:textId="5E3F4EB5" w:rsidR="008A7C0D" w:rsidRPr="00E12802" w:rsidRDefault="008A7C0D" w:rsidP="00844EFD">
      <w:pPr>
        <w:spacing w:line="259" w:lineRule="auto"/>
        <w:rPr>
          <w:color w:val="000000" w:themeColor="text1"/>
          <w:lang w:val="en-US"/>
        </w:rPr>
      </w:pPr>
    </w:p>
    <w:p w14:paraId="2C41C447" w14:textId="77777777" w:rsidR="00157479" w:rsidRPr="006E0F0D" w:rsidRDefault="00157479" w:rsidP="004812B9">
      <w:pPr>
        <w:spacing w:line="259" w:lineRule="auto"/>
        <w:rPr>
          <w:color w:val="000000" w:themeColor="text1"/>
        </w:rPr>
      </w:pPr>
    </w:p>
    <w:p w14:paraId="219E885F" w14:textId="77777777" w:rsidR="00561F5E" w:rsidRPr="00561F5E" w:rsidRDefault="00561F5E" w:rsidP="00930ABA">
      <w:pPr>
        <w:spacing w:line="259" w:lineRule="auto"/>
        <w:rPr>
          <w:color w:val="000000" w:themeColor="text1"/>
        </w:rPr>
      </w:pPr>
    </w:p>
    <w:sectPr w:rsidR="00561F5E" w:rsidRPr="00561F5E" w:rsidSect="00417C69">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49309" w14:textId="77777777" w:rsidR="0033003C" w:rsidRDefault="0033003C">
      <w:r>
        <w:separator/>
      </w:r>
    </w:p>
  </w:endnote>
  <w:endnote w:type="continuationSeparator" w:id="0">
    <w:p w14:paraId="48539277" w14:textId="77777777" w:rsidR="0033003C" w:rsidRDefault="0033003C">
      <w:r>
        <w:continuationSeparator/>
      </w:r>
    </w:p>
  </w:endnote>
  <w:endnote w:type="continuationNotice" w:id="1">
    <w:p w14:paraId="6DB66ECA" w14:textId="77777777" w:rsidR="0033003C" w:rsidRDefault="003300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kia Pure Text Light">
    <w:panose1 w:val="020B0304040602060303"/>
    <w:charset w:val="00"/>
    <w:family w:val="swiss"/>
    <w:pitch w:val="variable"/>
    <w:sig w:usb0="A00002FF" w:usb1="700078FB" w:usb2="0001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253590587"/>
      <w:docPartObj>
        <w:docPartGallery w:val="Page Numbers (Bottom of Page)"/>
        <w:docPartUnique/>
      </w:docPartObj>
    </w:sdtPr>
    <w:sdtEndPr>
      <w:rPr>
        <w:noProof/>
      </w:rPr>
    </w:sdtEndPr>
    <w:sdtContent>
      <w:p w14:paraId="780A3B7F" w14:textId="07C3AA88" w:rsidR="00AB4613" w:rsidRDefault="00AB461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B228E2B" w14:textId="77777777" w:rsidR="00AB4613" w:rsidRDefault="00AB46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A9505" w14:textId="77777777" w:rsidR="0033003C" w:rsidRDefault="0033003C">
      <w:r>
        <w:separator/>
      </w:r>
    </w:p>
  </w:footnote>
  <w:footnote w:type="continuationSeparator" w:id="0">
    <w:p w14:paraId="4A822F12" w14:textId="77777777" w:rsidR="0033003C" w:rsidRDefault="0033003C">
      <w:r>
        <w:continuationSeparator/>
      </w:r>
    </w:p>
  </w:footnote>
  <w:footnote w:type="continuationNotice" w:id="1">
    <w:p w14:paraId="6AD250A9" w14:textId="77777777" w:rsidR="0033003C" w:rsidRDefault="003300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F25F5"/>
    <w:multiLevelType w:val="hybridMultilevel"/>
    <w:tmpl w:val="C9C65350"/>
    <w:lvl w:ilvl="0" w:tplc="A6FCC666">
      <w:start w:val="1"/>
      <w:numFmt w:val="bullet"/>
      <w:lvlText w:val=""/>
      <w:lvlJc w:val="left"/>
      <w:pPr>
        <w:tabs>
          <w:tab w:val="num" w:pos="720"/>
        </w:tabs>
        <w:ind w:left="720" w:hanging="360"/>
      </w:pPr>
      <w:rPr>
        <w:rFonts w:ascii="Nokia Pure Text Light" w:hAnsi="Nokia Pure Text Light" w:hint="default"/>
      </w:rPr>
    </w:lvl>
    <w:lvl w:ilvl="1" w:tplc="B4140A18">
      <w:start w:val="1"/>
      <w:numFmt w:val="bullet"/>
      <w:lvlText w:val=""/>
      <w:lvlJc w:val="left"/>
      <w:pPr>
        <w:tabs>
          <w:tab w:val="num" w:pos="1440"/>
        </w:tabs>
        <w:ind w:left="1440" w:hanging="360"/>
      </w:pPr>
      <w:rPr>
        <w:rFonts w:ascii="Nokia Pure Text Light" w:hAnsi="Nokia Pure Text Light" w:hint="default"/>
      </w:rPr>
    </w:lvl>
    <w:lvl w:ilvl="2" w:tplc="79C2790E" w:tentative="1">
      <w:start w:val="1"/>
      <w:numFmt w:val="bullet"/>
      <w:lvlText w:val=""/>
      <w:lvlJc w:val="left"/>
      <w:pPr>
        <w:tabs>
          <w:tab w:val="num" w:pos="2160"/>
        </w:tabs>
        <w:ind w:left="2160" w:hanging="360"/>
      </w:pPr>
      <w:rPr>
        <w:rFonts w:ascii="Nokia Pure Text Light" w:hAnsi="Nokia Pure Text Light" w:hint="default"/>
      </w:rPr>
    </w:lvl>
    <w:lvl w:ilvl="3" w:tplc="996EA292" w:tentative="1">
      <w:start w:val="1"/>
      <w:numFmt w:val="bullet"/>
      <w:lvlText w:val=""/>
      <w:lvlJc w:val="left"/>
      <w:pPr>
        <w:tabs>
          <w:tab w:val="num" w:pos="2880"/>
        </w:tabs>
        <w:ind w:left="2880" w:hanging="360"/>
      </w:pPr>
      <w:rPr>
        <w:rFonts w:ascii="Nokia Pure Text Light" w:hAnsi="Nokia Pure Text Light" w:hint="default"/>
      </w:rPr>
    </w:lvl>
    <w:lvl w:ilvl="4" w:tplc="5846F526" w:tentative="1">
      <w:start w:val="1"/>
      <w:numFmt w:val="bullet"/>
      <w:lvlText w:val=""/>
      <w:lvlJc w:val="left"/>
      <w:pPr>
        <w:tabs>
          <w:tab w:val="num" w:pos="3600"/>
        </w:tabs>
        <w:ind w:left="3600" w:hanging="360"/>
      </w:pPr>
      <w:rPr>
        <w:rFonts w:ascii="Nokia Pure Text Light" w:hAnsi="Nokia Pure Text Light" w:hint="default"/>
      </w:rPr>
    </w:lvl>
    <w:lvl w:ilvl="5" w:tplc="332219AA" w:tentative="1">
      <w:start w:val="1"/>
      <w:numFmt w:val="bullet"/>
      <w:lvlText w:val=""/>
      <w:lvlJc w:val="left"/>
      <w:pPr>
        <w:tabs>
          <w:tab w:val="num" w:pos="4320"/>
        </w:tabs>
        <w:ind w:left="4320" w:hanging="360"/>
      </w:pPr>
      <w:rPr>
        <w:rFonts w:ascii="Nokia Pure Text Light" w:hAnsi="Nokia Pure Text Light" w:hint="default"/>
      </w:rPr>
    </w:lvl>
    <w:lvl w:ilvl="6" w:tplc="134CB51E" w:tentative="1">
      <w:start w:val="1"/>
      <w:numFmt w:val="bullet"/>
      <w:lvlText w:val=""/>
      <w:lvlJc w:val="left"/>
      <w:pPr>
        <w:tabs>
          <w:tab w:val="num" w:pos="5040"/>
        </w:tabs>
        <w:ind w:left="5040" w:hanging="360"/>
      </w:pPr>
      <w:rPr>
        <w:rFonts w:ascii="Nokia Pure Text Light" w:hAnsi="Nokia Pure Text Light" w:hint="default"/>
      </w:rPr>
    </w:lvl>
    <w:lvl w:ilvl="7" w:tplc="EE20D28C" w:tentative="1">
      <w:start w:val="1"/>
      <w:numFmt w:val="bullet"/>
      <w:lvlText w:val=""/>
      <w:lvlJc w:val="left"/>
      <w:pPr>
        <w:tabs>
          <w:tab w:val="num" w:pos="5760"/>
        </w:tabs>
        <w:ind w:left="5760" w:hanging="360"/>
      </w:pPr>
      <w:rPr>
        <w:rFonts w:ascii="Nokia Pure Text Light" w:hAnsi="Nokia Pure Text Light" w:hint="default"/>
      </w:rPr>
    </w:lvl>
    <w:lvl w:ilvl="8" w:tplc="F128223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 w15:restartNumberingAfterBreak="0">
    <w:nsid w:val="0260511B"/>
    <w:multiLevelType w:val="hybridMultilevel"/>
    <w:tmpl w:val="D09EDDFA"/>
    <w:lvl w:ilvl="0" w:tplc="A480628A">
      <w:numFmt w:val="bullet"/>
      <w:lvlText w:val="-"/>
      <w:lvlJc w:val="left"/>
      <w:pPr>
        <w:ind w:left="1260" w:hanging="360"/>
      </w:pPr>
      <w:rPr>
        <w:rFonts w:ascii="Times New Roman" w:eastAsia="SimSu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C478BD"/>
    <w:multiLevelType w:val="hybridMultilevel"/>
    <w:tmpl w:val="8152AAB0"/>
    <w:lvl w:ilvl="0" w:tplc="D422CDF4">
      <w:start w:val="1"/>
      <w:numFmt w:val="bullet"/>
      <w:lvlText w:val=""/>
      <w:lvlJc w:val="left"/>
      <w:pPr>
        <w:tabs>
          <w:tab w:val="num" w:pos="720"/>
        </w:tabs>
        <w:ind w:left="720" w:hanging="360"/>
      </w:pPr>
      <w:rPr>
        <w:rFonts w:ascii="Symbol" w:hAnsi="Symbol" w:hint="default"/>
      </w:rPr>
    </w:lvl>
    <w:lvl w:ilvl="1" w:tplc="8C74DC0C" w:tentative="1">
      <w:start w:val="1"/>
      <w:numFmt w:val="bullet"/>
      <w:lvlText w:val=""/>
      <w:lvlJc w:val="left"/>
      <w:pPr>
        <w:tabs>
          <w:tab w:val="num" w:pos="1440"/>
        </w:tabs>
        <w:ind w:left="1440" w:hanging="360"/>
      </w:pPr>
      <w:rPr>
        <w:rFonts w:ascii="Symbol" w:hAnsi="Symbol" w:hint="default"/>
      </w:rPr>
    </w:lvl>
    <w:lvl w:ilvl="2" w:tplc="56625B58" w:tentative="1">
      <w:start w:val="1"/>
      <w:numFmt w:val="bullet"/>
      <w:lvlText w:val=""/>
      <w:lvlJc w:val="left"/>
      <w:pPr>
        <w:tabs>
          <w:tab w:val="num" w:pos="2160"/>
        </w:tabs>
        <w:ind w:left="2160" w:hanging="360"/>
      </w:pPr>
      <w:rPr>
        <w:rFonts w:ascii="Symbol" w:hAnsi="Symbol" w:hint="default"/>
      </w:rPr>
    </w:lvl>
    <w:lvl w:ilvl="3" w:tplc="9EFEDCCA" w:tentative="1">
      <w:start w:val="1"/>
      <w:numFmt w:val="bullet"/>
      <w:lvlText w:val=""/>
      <w:lvlJc w:val="left"/>
      <w:pPr>
        <w:tabs>
          <w:tab w:val="num" w:pos="2880"/>
        </w:tabs>
        <w:ind w:left="2880" w:hanging="360"/>
      </w:pPr>
      <w:rPr>
        <w:rFonts w:ascii="Symbol" w:hAnsi="Symbol" w:hint="default"/>
      </w:rPr>
    </w:lvl>
    <w:lvl w:ilvl="4" w:tplc="B0F660D4" w:tentative="1">
      <w:start w:val="1"/>
      <w:numFmt w:val="bullet"/>
      <w:lvlText w:val=""/>
      <w:lvlJc w:val="left"/>
      <w:pPr>
        <w:tabs>
          <w:tab w:val="num" w:pos="3600"/>
        </w:tabs>
        <w:ind w:left="3600" w:hanging="360"/>
      </w:pPr>
      <w:rPr>
        <w:rFonts w:ascii="Symbol" w:hAnsi="Symbol" w:hint="default"/>
      </w:rPr>
    </w:lvl>
    <w:lvl w:ilvl="5" w:tplc="F9EEB76A" w:tentative="1">
      <w:start w:val="1"/>
      <w:numFmt w:val="bullet"/>
      <w:lvlText w:val=""/>
      <w:lvlJc w:val="left"/>
      <w:pPr>
        <w:tabs>
          <w:tab w:val="num" w:pos="4320"/>
        </w:tabs>
        <w:ind w:left="4320" w:hanging="360"/>
      </w:pPr>
      <w:rPr>
        <w:rFonts w:ascii="Symbol" w:hAnsi="Symbol" w:hint="default"/>
      </w:rPr>
    </w:lvl>
    <w:lvl w:ilvl="6" w:tplc="16E0DDF0" w:tentative="1">
      <w:start w:val="1"/>
      <w:numFmt w:val="bullet"/>
      <w:lvlText w:val=""/>
      <w:lvlJc w:val="left"/>
      <w:pPr>
        <w:tabs>
          <w:tab w:val="num" w:pos="5040"/>
        </w:tabs>
        <w:ind w:left="5040" w:hanging="360"/>
      </w:pPr>
      <w:rPr>
        <w:rFonts w:ascii="Symbol" w:hAnsi="Symbol" w:hint="default"/>
      </w:rPr>
    </w:lvl>
    <w:lvl w:ilvl="7" w:tplc="CDAE300E" w:tentative="1">
      <w:start w:val="1"/>
      <w:numFmt w:val="bullet"/>
      <w:lvlText w:val=""/>
      <w:lvlJc w:val="left"/>
      <w:pPr>
        <w:tabs>
          <w:tab w:val="num" w:pos="5760"/>
        </w:tabs>
        <w:ind w:left="5760" w:hanging="360"/>
      </w:pPr>
      <w:rPr>
        <w:rFonts w:ascii="Symbol" w:hAnsi="Symbol" w:hint="default"/>
      </w:rPr>
    </w:lvl>
    <w:lvl w:ilvl="8" w:tplc="183C3C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E61680"/>
    <w:multiLevelType w:val="hybridMultilevel"/>
    <w:tmpl w:val="C70C9BD8"/>
    <w:lvl w:ilvl="0" w:tplc="134C9DB8">
      <w:start w:val="1"/>
      <w:numFmt w:val="bullet"/>
      <w:lvlText w:val="•"/>
      <w:lvlJc w:val="left"/>
      <w:pPr>
        <w:tabs>
          <w:tab w:val="num" w:pos="720"/>
        </w:tabs>
        <w:ind w:left="720" w:hanging="360"/>
      </w:pPr>
      <w:rPr>
        <w:rFonts w:ascii="Arial" w:hAnsi="Arial" w:hint="default"/>
      </w:rPr>
    </w:lvl>
    <w:lvl w:ilvl="1" w:tplc="304C2614" w:tentative="1">
      <w:start w:val="1"/>
      <w:numFmt w:val="bullet"/>
      <w:lvlText w:val="•"/>
      <w:lvlJc w:val="left"/>
      <w:pPr>
        <w:tabs>
          <w:tab w:val="num" w:pos="1440"/>
        </w:tabs>
        <w:ind w:left="1440" w:hanging="360"/>
      </w:pPr>
      <w:rPr>
        <w:rFonts w:ascii="Arial" w:hAnsi="Arial" w:hint="default"/>
      </w:rPr>
    </w:lvl>
    <w:lvl w:ilvl="2" w:tplc="16E0DF2C" w:tentative="1">
      <w:start w:val="1"/>
      <w:numFmt w:val="bullet"/>
      <w:lvlText w:val="•"/>
      <w:lvlJc w:val="left"/>
      <w:pPr>
        <w:tabs>
          <w:tab w:val="num" w:pos="2160"/>
        </w:tabs>
        <w:ind w:left="2160" w:hanging="360"/>
      </w:pPr>
      <w:rPr>
        <w:rFonts w:ascii="Arial" w:hAnsi="Arial" w:hint="default"/>
      </w:rPr>
    </w:lvl>
    <w:lvl w:ilvl="3" w:tplc="256E6966" w:tentative="1">
      <w:start w:val="1"/>
      <w:numFmt w:val="bullet"/>
      <w:lvlText w:val="•"/>
      <w:lvlJc w:val="left"/>
      <w:pPr>
        <w:tabs>
          <w:tab w:val="num" w:pos="2880"/>
        </w:tabs>
        <w:ind w:left="2880" w:hanging="360"/>
      </w:pPr>
      <w:rPr>
        <w:rFonts w:ascii="Arial" w:hAnsi="Arial" w:hint="default"/>
      </w:rPr>
    </w:lvl>
    <w:lvl w:ilvl="4" w:tplc="E258F920" w:tentative="1">
      <w:start w:val="1"/>
      <w:numFmt w:val="bullet"/>
      <w:lvlText w:val="•"/>
      <w:lvlJc w:val="left"/>
      <w:pPr>
        <w:tabs>
          <w:tab w:val="num" w:pos="3600"/>
        </w:tabs>
        <w:ind w:left="3600" w:hanging="360"/>
      </w:pPr>
      <w:rPr>
        <w:rFonts w:ascii="Arial" w:hAnsi="Arial" w:hint="default"/>
      </w:rPr>
    </w:lvl>
    <w:lvl w:ilvl="5" w:tplc="CA7CAE24" w:tentative="1">
      <w:start w:val="1"/>
      <w:numFmt w:val="bullet"/>
      <w:lvlText w:val="•"/>
      <w:lvlJc w:val="left"/>
      <w:pPr>
        <w:tabs>
          <w:tab w:val="num" w:pos="4320"/>
        </w:tabs>
        <w:ind w:left="4320" w:hanging="360"/>
      </w:pPr>
      <w:rPr>
        <w:rFonts w:ascii="Arial" w:hAnsi="Arial" w:hint="default"/>
      </w:rPr>
    </w:lvl>
    <w:lvl w:ilvl="6" w:tplc="22EC4366" w:tentative="1">
      <w:start w:val="1"/>
      <w:numFmt w:val="bullet"/>
      <w:lvlText w:val="•"/>
      <w:lvlJc w:val="left"/>
      <w:pPr>
        <w:tabs>
          <w:tab w:val="num" w:pos="5040"/>
        </w:tabs>
        <w:ind w:left="5040" w:hanging="360"/>
      </w:pPr>
      <w:rPr>
        <w:rFonts w:ascii="Arial" w:hAnsi="Arial" w:hint="default"/>
      </w:rPr>
    </w:lvl>
    <w:lvl w:ilvl="7" w:tplc="FA845206" w:tentative="1">
      <w:start w:val="1"/>
      <w:numFmt w:val="bullet"/>
      <w:lvlText w:val="•"/>
      <w:lvlJc w:val="left"/>
      <w:pPr>
        <w:tabs>
          <w:tab w:val="num" w:pos="5760"/>
        </w:tabs>
        <w:ind w:left="5760" w:hanging="360"/>
      </w:pPr>
      <w:rPr>
        <w:rFonts w:ascii="Arial" w:hAnsi="Arial" w:hint="default"/>
      </w:rPr>
    </w:lvl>
    <w:lvl w:ilvl="8" w:tplc="0F1631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07719D"/>
    <w:multiLevelType w:val="hybridMultilevel"/>
    <w:tmpl w:val="FA4AB0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0DF520FC"/>
    <w:multiLevelType w:val="hybridMultilevel"/>
    <w:tmpl w:val="1D56B798"/>
    <w:lvl w:ilvl="0" w:tplc="F620F55A">
      <w:start w:val="1"/>
      <w:numFmt w:val="bullet"/>
      <w:lvlText w:val="•"/>
      <w:lvlJc w:val="left"/>
      <w:pPr>
        <w:tabs>
          <w:tab w:val="num" w:pos="720"/>
        </w:tabs>
        <w:ind w:left="720" w:hanging="360"/>
      </w:pPr>
      <w:rPr>
        <w:rFonts w:ascii="Arial" w:hAnsi="Arial" w:hint="default"/>
      </w:rPr>
    </w:lvl>
    <w:lvl w:ilvl="1" w:tplc="2A460D62" w:tentative="1">
      <w:start w:val="1"/>
      <w:numFmt w:val="bullet"/>
      <w:lvlText w:val="•"/>
      <w:lvlJc w:val="left"/>
      <w:pPr>
        <w:tabs>
          <w:tab w:val="num" w:pos="1440"/>
        </w:tabs>
        <w:ind w:left="1440" w:hanging="360"/>
      </w:pPr>
      <w:rPr>
        <w:rFonts w:ascii="Arial" w:hAnsi="Arial" w:hint="default"/>
      </w:rPr>
    </w:lvl>
    <w:lvl w:ilvl="2" w:tplc="E07CAB34" w:tentative="1">
      <w:start w:val="1"/>
      <w:numFmt w:val="bullet"/>
      <w:lvlText w:val="•"/>
      <w:lvlJc w:val="left"/>
      <w:pPr>
        <w:tabs>
          <w:tab w:val="num" w:pos="2160"/>
        </w:tabs>
        <w:ind w:left="2160" w:hanging="360"/>
      </w:pPr>
      <w:rPr>
        <w:rFonts w:ascii="Arial" w:hAnsi="Arial" w:hint="default"/>
      </w:rPr>
    </w:lvl>
    <w:lvl w:ilvl="3" w:tplc="9144627E" w:tentative="1">
      <w:start w:val="1"/>
      <w:numFmt w:val="bullet"/>
      <w:lvlText w:val="•"/>
      <w:lvlJc w:val="left"/>
      <w:pPr>
        <w:tabs>
          <w:tab w:val="num" w:pos="2880"/>
        </w:tabs>
        <w:ind w:left="2880" w:hanging="360"/>
      </w:pPr>
      <w:rPr>
        <w:rFonts w:ascii="Arial" w:hAnsi="Arial" w:hint="default"/>
      </w:rPr>
    </w:lvl>
    <w:lvl w:ilvl="4" w:tplc="F5E29A28" w:tentative="1">
      <w:start w:val="1"/>
      <w:numFmt w:val="bullet"/>
      <w:lvlText w:val="•"/>
      <w:lvlJc w:val="left"/>
      <w:pPr>
        <w:tabs>
          <w:tab w:val="num" w:pos="3600"/>
        </w:tabs>
        <w:ind w:left="3600" w:hanging="360"/>
      </w:pPr>
      <w:rPr>
        <w:rFonts w:ascii="Arial" w:hAnsi="Arial" w:hint="default"/>
      </w:rPr>
    </w:lvl>
    <w:lvl w:ilvl="5" w:tplc="66844A6C" w:tentative="1">
      <w:start w:val="1"/>
      <w:numFmt w:val="bullet"/>
      <w:lvlText w:val="•"/>
      <w:lvlJc w:val="left"/>
      <w:pPr>
        <w:tabs>
          <w:tab w:val="num" w:pos="4320"/>
        </w:tabs>
        <w:ind w:left="4320" w:hanging="360"/>
      </w:pPr>
      <w:rPr>
        <w:rFonts w:ascii="Arial" w:hAnsi="Arial" w:hint="default"/>
      </w:rPr>
    </w:lvl>
    <w:lvl w:ilvl="6" w:tplc="A6EE78BA" w:tentative="1">
      <w:start w:val="1"/>
      <w:numFmt w:val="bullet"/>
      <w:lvlText w:val="•"/>
      <w:lvlJc w:val="left"/>
      <w:pPr>
        <w:tabs>
          <w:tab w:val="num" w:pos="5040"/>
        </w:tabs>
        <w:ind w:left="5040" w:hanging="360"/>
      </w:pPr>
      <w:rPr>
        <w:rFonts w:ascii="Arial" w:hAnsi="Arial" w:hint="default"/>
      </w:rPr>
    </w:lvl>
    <w:lvl w:ilvl="7" w:tplc="F3EC2A28" w:tentative="1">
      <w:start w:val="1"/>
      <w:numFmt w:val="bullet"/>
      <w:lvlText w:val="•"/>
      <w:lvlJc w:val="left"/>
      <w:pPr>
        <w:tabs>
          <w:tab w:val="num" w:pos="5760"/>
        </w:tabs>
        <w:ind w:left="5760" w:hanging="360"/>
      </w:pPr>
      <w:rPr>
        <w:rFonts w:ascii="Arial" w:hAnsi="Arial" w:hint="default"/>
      </w:rPr>
    </w:lvl>
    <w:lvl w:ilvl="8" w:tplc="AAB0A7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6D1DA2"/>
    <w:multiLevelType w:val="hybridMultilevel"/>
    <w:tmpl w:val="225802CA"/>
    <w:lvl w:ilvl="0" w:tplc="4B6A7D8A">
      <w:start w:val="1"/>
      <w:numFmt w:val="bullet"/>
      <w:lvlText w:val=""/>
      <w:lvlJc w:val="left"/>
      <w:pPr>
        <w:tabs>
          <w:tab w:val="num" w:pos="720"/>
        </w:tabs>
        <w:ind w:left="720" w:hanging="360"/>
      </w:pPr>
      <w:rPr>
        <w:rFonts w:ascii="Nokia Pure Text Light" w:hAnsi="Nokia Pure Text Light" w:hint="default"/>
      </w:rPr>
    </w:lvl>
    <w:lvl w:ilvl="1" w:tplc="B7EA42A8">
      <w:start w:val="1"/>
      <w:numFmt w:val="bullet"/>
      <w:lvlText w:val=""/>
      <w:lvlJc w:val="left"/>
      <w:pPr>
        <w:tabs>
          <w:tab w:val="num" w:pos="1440"/>
        </w:tabs>
        <w:ind w:left="1440" w:hanging="360"/>
      </w:pPr>
      <w:rPr>
        <w:rFonts w:ascii="Nokia Pure Text Light" w:hAnsi="Nokia Pure Text Light" w:hint="default"/>
      </w:rPr>
    </w:lvl>
    <w:lvl w:ilvl="2" w:tplc="9BDCCD8E" w:tentative="1">
      <w:start w:val="1"/>
      <w:numFmt w:val="bullet"/>
      <w:lvlText w:val=""/>
      <w:lvlJc w:val="left"/>
      <w:pPr>
        <w:tabs>
          <w:tab w:val="num" w:pos="2160"/>
        </w:tabs>
        <w:ind w:left="2160" w:hanging="360"/>
      </w:pPr>
      <w:rPr>
        <w:rFonts w:ascii="Nokia Pure Text Light" w:hAnsi="Nokia Pure Text Light" w:hint="default"/>
      </w:rPr>
    </w:lvl>
    <w:lvl w:ilvl="3" w:tplc="59406C10" w:tentative="1">
      <w:start w:val="1"/>
      <w:numFmt w:val="bullet"/>
      <w:lvlText w:val=""/>
      <w:lvlJc w:val="left"/>
      <w:pPr>
        <w:tabs>
          <w:tab w:val="num" w:pos="2880"/>
        </w:tabs>
        <w:ind w:left="2880" w:hanging="360"/>
      </w:pPr>
      <w:rPr>
        <w:rFonts w:ascii="Nokia Pure Text Light" w:hAnsi="Nokia Pure Text Light" w:hint="default"/>
      </w:rPr>
    </w:lvl>
    <w:lvl w:ilvl="4" w:tplc="284A1B18" w:tentative="1">
      <w:start w:val="1"/>
      <w:numFmt w:val="bullet"/>
      <w:lvlText w:val=""/>
      <w:lvlJc w:val="left"/>
      <w:pPr>
        <w:tabs>
          <w:tab w:val="num" w:pos="3600"/>
        </w:tabs>
        <w:ind w:left="3600" w:hanging="360"/>
      </w:pPr>
      <w:rPr>
        <w:rFonts w:ascii="Nokia Pure Text Light" w:hAnsi="Nokia Pure Text Light" w:hint="default"/>
      </w:rPr>
    </w:lvl>
    <w:lvl w:ilvl="5" w:tplc="EA36BDFC" w:tentative="1">
      <w:start w:val="1"/>
      <w:numFmt w:val="bullet"/>
      <w:lvlText w:val=""/>
      <w:lvlJc w:val="left"/>
      <w:pPr>
        <w:tabs>
          <w:tab w:val="num" w:pos="4320"/>
        </w:tabs>
        <w:ind w:left="4320" w:hanging="360"/>
      </w:pPr>
      <w:rPr>
        <w:rFonts w:ascii="Nokia Pure Text Light" w:hAnsi="Nokia Pure Text Light" w:hint="default"/>
      </w:rPr>
    </w:lvl>
    <w:lvl w:ilvl="6" w:tplc="F70ADB7A" w:tentative="1">
      <w:start w:val="1"/>
      <w:numFmt w:val="bullet"/>
      <w:lvlText w:val=""/>
      <w:lvlJc w:val="left"/>
      <w:pPr>
        <w:tabs>
          <w:tab w:val="num" w:pos="5040"/>
        </w:tabs>
        <w:ind w:left="5040" w:hanging="360"/>
      </w:pPr>
      <w:rPr>
        <w:rFonts w:ascii="Nokia Pure Text Light" w:hAnsi="Nokia Pure Text Light" w:hint="default"/>
      </w:rPr>
    </w:lvl>
    <w:lvl w:ilvl="7" w:tplc="8146D25E" w:tentative="1">
      <w:start w:val="1"/>
      <w:numFmt w:val="bullet"/>
      <w:lvlText w:val=""/>
      <w:lvlJc w:val="left"/>
      <w:pPr>
        <w:tabs>
          <w:tab w:val="num" w:pos="5760"/>
        </w:tabs>
        <w:ind w:left="5760" w:hanging="360"/>
      </w:pPr>
      <w:rPr>
        <w:rFonts w:ascii="Nokia Pure Text Light" w:hAnsi="Nokia Pure Text Light" w:hint="default"/>
      </w:rPr>
    </w:lvl>
    <w:lvl w:ilvl="8" w:tplc="FD9E5880" w:tentative="1">
      <w:start w:val="1"/>
      <w:numFmt w:val="bullet"/>
      <w:lvlText w:val=""/>
      <w:lvlJc w:val="left"/>
      <w:pPr>
        <w:tabs>
          <w:tab w:val="num" w:pos="6480"/>
        </w:tabs>
        <w:ind w:left="6480" w:hanging="360"/>
      </w:pPr>
      <w:rPr>
        <w:rFonts w:ascii="Nokia Pure Text Light" w:hAnsi="Nokia Pure Text Light" w:hint="default"/>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376EAC"/>
    <w:multiLevelType w:val="hybridMultilevel"/>
    <w:tmpl w:val="F4D0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1A0682"/>
    <w:multiLevelType w:val="hybridMultilevel"/>
    <w:tmpl w:val="D58037BE"/>
    <w:lvl w:ilvl="0" w:tplc="61FEA550">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E1F1868"/>
    <w:multiLevelType w:val="multilevel"/>
    <w:tmpl w:val="818AF47A"/>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F132788"/>
    <w:multiLevelType w:val="hybridMultilevel"/>
    <w:tmpl w:val="71541FA2"/>
    <w:lvl w:ilvl="0" w:tplc="041D0003">
      <w:start w:val="1"/>
      <w:numFmt w:val="bullet"/>
      <w:lvlText w:val="o"/>
      <w:lvlJc w:val="left"/>
      <w:pPr>
        <w:ind w:left="928" w:hanging="360"/>
      </w:pPr>
      <w:rPr>
        <w:rFonts w:ascii="Courier New" w:hAnsi="Courier New" w:cs="Courier New"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7"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D407773"/>
    <w:multiLevelType w:val="hybridMultilevel"/>
    <w:tmpl w:val="B1DCBF6C"/>
    <w:lvl w:ilvl="0" w:tplc="1F406254">
      <w:start w:val="1"/>
      <w:numFmt w:val="bullet"/>
      <w:lvlText w:val="•"/>
      <w:lvlJc w:val="left"/>
      <w:pPr>
        <w:tabs>
          <w:tab w:val="num" w:pos="720"/>
        </w:tabs>
        <w:ind w:left="720" w:hanging="360"/>
      </w:pPr>
      <w:rPr>
        <w:rFonts w:ascii="Arial" w:hAnsi="Arial" w:hint="default"/>
      </w:rPr>
    </w:lvl>
    <w:lvl w:ilvl="1" w:tplc="C25A742A">
      <w:numFmt w:val="bullet"/>
      <w:lvlText w:val="-"/>
      <w:lvlJc w:val="left"/>
      <w:pPr>
        <w:tabs>
          <w:tab w:val="num" w:pos="1440"/>
        </w:tabs>
        <w:ind w:left="1440" w:hanging="360"/>
      </w:pPr>
      <w:rPr>
        <w:rFonts w:ascii="Lucida Grande" w:hAnsi="Lucida Grande" w:hint="default"/>
      </w:rPr>
    </w:lvl>
    <w:lvl w:ilvl="2" w:tplc="04E647BC">
      <w:numFmt w:val="bullet"/>
      <w:lvlText w:val="•"/>
      <w:lvlJc w:val="left"/>
      <w:pPr>
        <w:tabs>
          <w:tab w:val="num" w:pos="2160"/>
        </w:tabs>
        <w:ind w:left="2160" w:hanging="360"/>
      </w:pPr>
      <w:rPr>
        <w:rFonts w:ascii="Arial" w:hAnsi="Arial" w:hint="default"/>
      </w:rPr>
    </w:lvl>
    <w:lvl w:ilvl="3" w:tplc="88440D86">
      <w:start w:val="1"/>
      <w:numFmt w:val="bullet"/>
      <w:lvlText w:val="•"/>
      <w:lvlJc w:val="left"/>
      <w:pPr>
        <w:tabs>
          <w:tab w:val="num" w:pos="2880"/>
        </w:tabs>
        <w:ind w:left="2880" w:hanging="360"/>
      </w:pPr>
      <w:rPr>
        <w:rFonts w:ascii="Arial" w:hAnsi="Arial" w:hint="default"/>
      </w:rPr>
    </w:lvl>
    <w:lvl w:ilvl="4" w:tplc="32FC413A" w:tentative="1">
      <w:start w:val="1"/>
      <w:numFmt w:val="bullet"/>
      <w:lvlText w:val="•"/>
      <w:lvlJc w:val="left"/>
      <w:pPr>
        <w:tabs>
          <w:tab w:val="num" w:pos="3600"/>
        </w:tabs>
        <w:ind w:left="3600" w:hanging="360"/>
      </w:pPr>
      <w:rPr>
        <w:rFonts w:ascii="Arial" w:hAnsi="Arial" w:hint="default"/>
      </w:rPr>
    </w:lvl>
    <w:lvl w:ilvl="5" w:tplc="BC745F40" w:tentative="1">
      <w:start w:val="1"/>
      <w:numFmt w:val="bullet"/>
      <w:lvlText w:val="•"/>
      <w:lvlJc w:val="left"/>
      <w:pPr>
        <w:tabs>
          <w:tab w:val="num" w:pos="4320"/>
        </w:tabs>
        <w:ind w:left="4320" w:hanging="360"/>
      </w:pPr>
      <w:rPr>
        <w:rFonts w:ascii="Arial" w:hAnsi="Arial" w:hint="default"/>
      </w:rPr>
    </w:lvl>
    <w:lvl w:ilvl="6" w:tplc="8BD61B7E" w:tentative="1">
      <w:start w:val="1"/>
      <w:numFmt w:val="bullet"/>
      <w:lvlText w:val="•"/>
      <w:lvlJc w:val="left"/>
      <w:pPr>
        <w:tabs>
          <w:tab w:val="num" w:pos="5040"/>
        </w:tabs>
        <w:ind w:left="5040" w:hanging="360"/>
      </w:pPr>
      <w:rPr>
        <w:rFonts w:ascii="Arial" w:hAnsi="Arial" w:hint="default"/>
      </w:rPr>
    </w:lvl>
    <w:lvl w:ilvl="7" w:tplc="1EE6BF40" w:tentative="1">
      <w:start w:val="1"/>
      <w:numFmt w:val="bullet"/>
      <w:lvlText w:val="•"/>
      <w:lvlJc w:val="left"/>
      <w:pPr>
        <w:tabs>
          <w:tab w:val="num" w:pos="5760"/>
        </w:tabs>
        <w:ind w:left="5760" w:hanging="360"/>
      </w:pPr>
      <w:rPr>
        <w:rFonts w:ascii="Arial" w:hAnsi="Arial" w:hint="default"/>
      </w:rPr>
    </w:lvl>
    <w:lvl w:ilvl="8" w:tplc="7E9470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C7670A"/>
    <w:multiLevelType w:val="hybridMultilevel"/>
    <w:tmpl w:val="4AAE63E8"/>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1" w15:restartNumberingAfterBreak="0">
    <w:nsid w:val="4930753A"/>
    <w:multiLevelType w:val="hybridMultilevel"/>
    <w:tmpl w:val="E7A4309E"/>
    <w:lvl w:ilvl="0" w:tplc="716005FA">
      <w:start w:val="1"/>
      <w:numFmt w:val="bullet"/>
      <w:lvlText w:val=""/>
      <w:lvlJc w:val="left"/>
      <w:pPr>
        <w:tabs>
          <w:tab w:val="num" w:pos="720"/>
        </w:tabs>
        <w:ind w:left="720" w:hanging="360"/>
      </w:pPr>
      <w:rPr>
        <w:rFonts w:ascii="Nokia Pure Text Light" w:hAnsi="Nokia Pure Text Light" w:hint="default"/>
      </w:rPr>
    </w:lvl>
    <w:lvl w:ilvl="1" w:tplc="90E2A01A">
      <w:start w:val="1"/>
      <w:numFmt w:val="bullet"/>
      <w:lvlText w:val=""/>
      <w:lvlJc w:val="left"/>
      <w:pPr>
        <w:tabs>
          <w:tab w:val="num" w:pos="1440"/>
        </w:tabs>
        <w:ind w:left="1440" w:hanging="360"/>
      </w:pPr>
      <w:rPr>
        <w:rFonts w:ascii="Nokia Pure Text Light" w:hAnsi="Nokia Pure Text Light" w:hint="default"/>
      </w:rPr>
    </w:lvl>
    <w:lvl w:ilvl="2" w:tplc="8A28AB44" w:tentative="1">
      <w:start w:val="1"/>
      <w:numFmt w:val="bullet"/>
      <w:lvlText w:val=""/>
      <w:lvlJc w:val="left"/>
      <w:pPr>
        <w:tabs>
          <w:tab w:val="num" w:pos="2160"/>
        </w:tabs>
        <w:ind w:left="2160" w:hanging="360"/>
      </w:pPr>
      <w:rPr>
        <w:rFonts w:ascii="Nokia Pure Text Light" w:hAnsi="Nokia Pure Text Light" w:hint="default"/>
      </w:rPr>
    </w:lvl>
    <w:lvl w:ilvl="3" w:tplc="C87858BA" w:tentative="1">
      <w:start w:val="1"/>
      <w:numFmt w:val="bullet"/>
      <w:lvlText w:val=""/>
      <w:lvlJc w:val="left"/>
      <w:pPr>
        <w:tabs>
          <w:tab w:val="num" w:pos="2880"/>
        </w:tabs>
        <w:ind w:left="2880" w:hanging="360"/>
      </w:pPr>
      <w:rPr>
        <w:rFonts w:ascii="Nokia Pure Text Light" w:hAnsi="Nokia Pure Text Light" w:hint="default"/>
      </w:rPr>
    </w:lvl>
    <w:lvl w:ilvl="4" w:tplc="444ED022" w:tentative="1">
      <w:start w:val="1"/>
      <w:numFmt w:val="bullet"/>
      <w:lvlText w:val=""/>
      <w:lvlJc w:val="left"/>
      <w:pPr>
        <w:tabs>
          <w:tab w:val="num" w:pos="3600"/>
        </w:tabs>
        <w:ind w:left="3600" w:hanging="360"/>
      </w:pPr>
      <w:rPr>
        <w:rFonts w:ascii="Nokia Pure Text Light" w:hAnsi="Nokia Pure Text Light" w:hint="default"/>
      </w:rPr>
    </w:lvl>
    <w:lvl w:ilvl="5" w:tplc="3644347E" w:tentative="1">
      <w:start w:val="1"/>
      <w:numFmt w:val="bullet"/>
      <w:lvlText w:val=""/>
      <w:lvlJc w:val="left"/>
      <w:pPr>
        <w:tabs>
          <w:tab w:val="num" w:pos="4320"/>
        </w:tabs>
        <w:ind w:left="4320" w:hanging="360"/>
      </w:pPr>
      <w:rPr>
        <w:rFonts w:ascii="Nokia Pure Text Light" w:hAnsi="Nokia Pure Text Light" w:hint="default"/>
      </w:rPr>
    </w:lvl>
    <w:lvl w:ilvl="6" w:tplc="33B4D3C2" w:tentative="1">
      <w:start w:val="1"/>
      <w:numFmt w:val="bullet"/>
      <w:lvlText w:val=""/>
      <w:lvlJc w:val="left"/>
      <w:pPr>
        <w:tabs>
          <w:tab w:val="num" w:pos="5040"/>
        </w:tabs>
        <w:ind w:left="5040" w:hanging="360"/>
      </w:pPr>
      <w:rPr>
        <w:rFonts w:ascii="Nokia Pure Text Light" w:hAnsi="Nokia Pure Text Light" w:hint="default"/>
      </w:rPr>
    </w:lvl>
    <w:lvl w:ilvl="7" w:tplc="4544932C" w:tentative="1">
      <w:start w:val="1"/>
      <w:numFmt w:val="bullet"/>
      <w:lvlText w:val=""/>
      <w:lvlJc w:val="left"/>
      <w:pPr>
        <w:tabs>
          <w:tab w:val="num" w:pos="5760"/>
        </w:tabs>
        <w:ind w:left="5760" w:hanging="360"/>
      </w:pPr>
      <w:rPr>
        <w:rFonts w:ascii="Nokia Pure Text Light" w:hAnsi="Nokia Pure Text Light" w:hint="default"/>
      </w:rPr>
    </w:lvl>
    <w:lvl w:ilvl="8" w:tplc="8DBABE7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2" w15:restartNumberingAfterBreak="0">
    <w:nsid w:val="49561FBC"/>
    <w:multiLevelType w:val="hybridMultilevel"/>
    <w:tmpl w:val="AC4C768E"/>
    <w:lvl w:ilvl="0" w:tplc="8D56B20E">
      <w:start w:val="1"/>
      <w:numFmt w:val="bullet"/>
      <w:lvlText w:val="•"/>
      <w:lvlJc w:val="left"/>
      <w:pPr>
        <w:tabs>
          <w:tab w:val="num" w:pos="720"/>
        </w:tabs>
        <w:ind w:left="720" w:hanging="360"/>
      </w:pPr>
      <w:rPr>
        <w:rFonts w:ascii="Arial" w:hAnsi="Arial" w:hint="default"/>
      </w:rPr>
    </w:lvl>
    <w:lvl w:ilvl="1" w:tplc="494E9CAE" w:tentative="1">
      <w:start w:val="1"/>
      <w:numFmt w:val="bullet"/>
      <w:lvlText w:val="•"/>
      <w:lvlJc w:val="left"/>
      <w:pPr>
        <w:tabs>
          <w:tab w:val="num" w:pos="1440"/>
        </w:tabs>
        <w:ind w:left="1440" w:hanging="360"/>
      </w:pPr>
      <w:rPr>
        <w:rFonts w:ascii="Arial" w:hAnsi="Arial" w:hint="default"/>
      </w:rPr>
    </w:lvl>
    <w:lvl w:ilvl="2" w:tplc="45B80866" w:tentative="1">
      <w:start w:val="1"/>
      <w:numFmt w:val="bullet"/>
      <w:lvlText w:val="•"/>
      <w:lvlJc w:val="left"/>
      <w:pPr>
        <w:tabs>
          <w:tab w:val="num" w:pos="2160"/>
        </w:tabs>
        <w:ind w:left="2160" w:hanging="360"/>
      </w:pPr>
      <w:rPr>
        <w:rFonts w:ascii="Arial" w:hAnsi="Arial" w:hint="default"/>
      </w:rPr>
    </w:lvl>
    <w:lvl w:ilvl="3" w:tplc="B3CAFED0" w:tentative="1">
      <w:start w:val="1"/>
      <w:numFmt w:val="bullet"/>
      <w:lvlText w:val="•"/>
      <w:lvlJc w:val="left"/>
      <w:pPr>
        <w:tabs>
          <w:tab w:val="num" w:pos="2880"/>
        </w:tabs>
        <w:ind w:left="2880" w:hanging="360"/>
      </w:pPr>
      <w:rPr>
        <w:rFonts w:ascii="Arial" w:hAnsi="Arial" w:hint="default"/>
      </w:rPr>
    </w:lvl>
    <w:lvl w:ilvl="4" w:tplc="267827A6" w:tentative="1">
      <w:start w:val="1"/>
      <w:numFmt w:val="bullet"/>
      <w:lvlText w:val="•"/>
      <w:lvlJc w:val="left"/>
      <w:pPr>
        <w:tabs>
          <w:tab w:val="num" w:pos="3600"/>
        </w:tabs>
        <w:ind w:left="3600" w:hanging="360"/>
      </w:pPr>
      <w:rPr>
        <w:rFonts w:ascii="Arial" w:hAnsi="Arial" w:hint="default"/>
      </w:rPr>
    </w:lvl>
    <w:lvl w:ilvl="5" w:tplc="8AFA2C58" w:tentative="1">
      <w:start w:val="1"/>
      <w:numFmt w:val="bullet"/>
      <w:lvlText w:val="•"/>
      <w:lvlJc w:val="left"/>
      <w:pPr>
        <w:tabs>
          <w:tab w:val="num" w:pos="4320"/>
        </w:tabs>
        <w:ind w:left="4320" w:hanging="360"/>
      </w:pPr>
      <w:rPr>
        <w:rFonts w:ascii="Arial" w:hAnsi="Arial" w:hint="default"/>
      </w:rPr>
    </w:lvl>
    <w:lvl w:ilvl="6" w:tplc="83B2D252" w:tentative="1">
      <w:start w:val="1"/>
      <w:numFmt w:val="bullet"/>
      <w:lvlText w:val="•"/>
      <w:lvlJc w:val="left"/>
      <w:pPr>
        <w:tabs>
          <w:tab w:val="num" w:pos="5040"/>
        </w:tabs>
        <w:ind w:left="5040" w:hanging="360"/>
      </w:pPr>
      <w:rPr>
        <w:rFonts w:ascii="Arial" w:hAnsi="Arial" w:hint="default"/>
      </w:rPr>
    </w:lvl>
    <w:lvl w:ilvl="7" w:tplc="2E888296" w:tentative="1">
      <w:start w:val="1"/>
      <w:numFmt w:val="bullet"/>
      <w:lvlText w:val="•"/>
      <w:lvlJc w:val="left"/>
      <w:pPr>
        <w:tabs>
          <w:tab w:val="num" w:pos="5760"/>
        </w:tabs>
        <w:ind w:left="5760" w:hanging="360"/>
      </w:pPr>
      <w:rPr>
        <w:rFonts w:ascii="Arial" w:hAnsi="Arial" w:hint="default"/>
      </w:rPr>
    </w:lvl>
    <w:lvl w:ilvl="8" w:tplc="4C2E17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24"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B7A147C"/>
    <w:multiLevelType w:val="hybridMultilevel"/>
    <w:tmpl w:val="F5FEABE4"/>
    <w:lvl w:ilvl="0" w:tplc="F288E1B4">
      <w:start w:val="1"/>
      <w:numFmt w:val="bullet"/>
      <w:lvlText w:val="o"/>
      <w:lvlJc w:val="left"/>
      <w:pPr>
        <w:tabs>
          <w:tab w:val="num" w:pos="720"/>
        </w:tabs>
        <w:ind w:left="720" w:hanging="360"/>
      </w:pPr>
      <w:rPr>
        <w:rFonts w:ascii="Courier New" w:hAnsi="Courier New" w:hint="default"/>
      </w:rPr>
    </w:lvl>
    <w:lvl w:ilvl="1" w:tplc="7862C39A">
      <w:start w:val="1"/>
      <w:numFmt w:val="bullet"/>
      <w:lvlText w:val="o"/>
      <w:lvlJc w:val="left"/>
      <w:pPr>
        <w:tabs>
          <w:tab w:val="num" w:pos="1440"/>
        </w:tabs>
        <w:ind w:left="1440" w:hanging="360"/>
      </w:pPr>
      <w:rPr>
        <w:rFonts w:ascii="Courier New" w:hAnsi="Courier New" w:hint="default"/>
      </w:rPr>
    </w:lvl>
    <w:lvl w:ilvl="2" w:tplc="63AE70EE">
      <w:numFmt w:val="bullet"/>
      <w:lvlText w:val=""/>
      <w:lvlJc w:val="left"/>
      <w:pPr>
        <w:tabs>
          <w:tab w:val="num" w:pos="2160"/>
        </w:tabs>
        <w:ind w:left="2160" w:hanging="360"/>
      </w:pPr>
      <w:rPr>
        <w:rFonts w:ascii="Wingdings" w:hAnsi="Wingdings" w:hint="default"/>
      </w:rPr>
    </w:lvl>
    <w:lvl w:ilvl="3" w:tplc="E7402ECA" w:tentative="1">
      <w:start w:val="1"/>
      <w:numFmt w:val="bullet"/>
      <w:lvlText w:val="o"/>
      <w:lvlJc w:val="left"/>
      <w:pPr>
        <w:tabs>
          <w:tab w:val="num" w:pos="2880"/>
        </w:tabs>
        <w:ind w:left="2880" w:hanging="360"/>
      </w:pPr>
      <w:rPr>
        <w:rFonts w:ascii="Courier New" w:hAnsi="Courier New" w:hint="default"/>
      </w:rPr>
    </w:lvl>
    <w:lvl w:ilvl="4" w:tplc="659C8918" w:tentative="1">
      <w:start w:val="1"/>
      <w:numFmt w:val="bullet"/>
      <w:lvlText w:val="o"/>
      <w:lvlJc w:val="left"/>
      <w:pPr>
        <w:tabs>
          <w:tab w:val="num" w:pos="3600"/>
        </w:tabs>
        <w:ind w:left="3600" w:hanging="360"/>
      </w:pPr>
      <w:rPr>
        <w:rFonts w:ascii="Courier New" w:hAnsi="Courier New" w:hint="default"/>
      </w:rPr>
    </w:lvl>
    <w:lvl w:ilvl="5" w:tplc="F7BEFF30" w:tentative="1">
      <w:start w:val="1"/>
      <w:numFmt w:val="bullet"/>
      <w:lvlText w:val="o"/>
      <w:lvlJc w:val="left"/>
      <w:pPr>
        <w:tabs>
          <w:tab w:val="num" w:pos="4320"/>
        </w:tabs>
        <w:ind w:left="4320" w:hanging="360"/>
      </w:pPr>
      <w:rPr>
        <w:rFonts w:ascii="Courier New" w:hAnsi="Courier New" w:hint="default"/>
      </w:rPr>
    </w:lvl>
    <w:lvl w:ilvl="6" w:tplc="7FDE05EA" w:tentative="1">
      <w:start w:val="1"/>
      <w:numFmt w:val="bullet"/>
      <w:lvlText w:val="o"/>
      <w:lvlJc w:val="left"/>
      <w:pPr>
        <w:tabs>
          <w:tab w:val="num" w:pos="5040"/>
        </w:tabs>
        <w:ind w:left="5040" w:hanging="360"/>
      </w:pPr>
      <w:rPr>
        <w:rFonts w:ascii="Courier New" w:hAnsi="Courier New" w:hint="default"/>
      </w:rPr>
    </w:lvl>
    <w:lvl w:ilvl="7" w:tplc="535A06A4" w:tentative="1">
      <w:start w:val="1"/>
      <w:numFmt w:val="bullet"/>
      <w:lvlText w:val="o"/>
      <w:lvlJc w:val="left"/>
      <w:pPr>
        <w:tabs>
          <w:tab w:val="num" w:pos="5760"/>
        </w:tabs>
        <w:ind w:left="5760" w:hanging="360"/>
      </w:pPr>
      <w:rPr>
        <w:rFonts w:ascii="Courier New" w:hAnsi="Courier New" w:hint="default"/>
      </w:rPr>
    </w:lvl>
    <w:lvl w:ilvl="8" w:tplc="44E68834"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0F47E2"/>
    <w:multiLevelType w:val="hybridMultilevel"/>
    <w:tmpl w:val="0F86D45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8" w15:restartNumberingAfterBreak="0">
    <w:nsid w:val="62FA50C7"/>
    <w:multiLevelType w:val="hybridMultilevel"/>
    <w:tmpl w:val="5DF4D6C8"/>
    <w:lvl w:ilvl="0" w:tplc="1BC81CF8">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8D668F"/>
    <w:multiLevelType w:val="hybridMultilevel"/>
    <w:tmpl w:val="7878F97A"/>
    <w:lvl w:ilvl="0" w:tplc="5B08AF38">
      <w:start w:val="1"/>
      <w:numFmt w:val="bullet"/>
      <w:lvlText w:val=""/>
      <w:lvlJc w:val="left"/>
      <w:pPr>
        <w:tabs>
          <w:tab w:val="num" w:pos="720"/>
        </w:tabs>
        <w:ind w:left="720" w:hanging="360"/>
      </w:pPr>
      <w:rPr>
        <w:rFonts w:ascii="Nokia Pure Text Light" w:hAnsi="Nokia Pure Text Light" w:hint="default"/>
      </w:rPr>
    </w:lvl>
    <w:lvl w:ilvl="1" w:tplc="77F42E12">
      <w:start w:val="1"/>
      <w:numFmt w:val="bullet"/>
      <w:lvlText w:val=""/>
      <w:lvlJc w:val="left"/>
      <w:pPr>
        <w:tabs>
          <w:tab w:val="num" w:pos="1440"/>
        </w:tabs>
        <w:ind w:left="1440" w:hanging="360"/>
      </w:pPr>
      <w:rPr>
        <w:rFonts w:ascii="Nokia Pure Text Light" w:hAnsi="Nokia Pure Text Light" w:hint="default"/>
      </w:rPr>
    </w:lvl>
    <w:lvl w:ilvl="2" w:tplc="D24AEF78">
      <w:numFmt w:val="bullet"/>
      <w:lvlText w:val=""/>
      <w:lvlJc w:val="left"/>
      <w:pPr>
        <w:tabs>
          <w:tab w:val="num" w:pos="2160"/>
        </w:tabs>
        <w:ind w:left="2160" w:hanging="360"/>
      </w:pPr>
      <w:rPr>
        <w:rFonts w:ascii="Wingdings" w:hAnsi="Wingdings" w:hint="default"/>
      </w:rPr>
    </w:lvl>
    <w:lvl w:ilvl="3" w:tplc="8684EAEA" w:tentative="1">
      <w:start w:val="1"/>
      <w:numFmt w:val="bullet"/>
      <w:lvlText w:val=""/>
      <w:lvlJc w:val="left"/>
      <w:pPr>
        <w:tabs>
          <w:tab w:val="num" w:pos="2880"/>
        </w:tabs>
        <w:ind w:left="2880" w:hanging="360"/>
      </w:pPr>
      <w:rPr>
        <w:rFonts w:ascii="Nokia Pure Text Light" w:hAnsi="Nokia Pure Text Light" w:hint="default"/>
      </w:rPr>
    </w:lvl>
    <w:lvl w:ilvl="4" w:tplc="CC4273C6" w:tentative="1">
      <w:start w:val="1"/>
      <w:numFmt w:val="bullet"/>
      <w:lvlText w:val=""/>
      <w:lvlJc w:val="left"/>
      <w:pPr>
        <w:tabs>
          <w:tab w:val="num" w:pos="3600"/>
        </w:tabs>
        <w:ind w:left="3600" w:hanging="360"/>
      </w:pPr>
      <w:rPr>
        <w:rFonts w:ascii="Nokia Pure Text Light" w:hAnsi="Nokia Pure Text Light" w:hint="default"/>
      </w:rPr>
    </w:lvl>
    <w:lvl w:ilvl="5" w:tplc="FAE4AC9E" w:tentative="1">
      <w:start w:val="1"/>
      <w:numFmt w:val="bullet"/>
      <w:lvlText w:val=""/>
      <w:lvlJc w:val="left"/>
      <w:pPr>
        <w:tabs>
          <w:tab w:val="num" w:pos="4320"/>
        </w:tabs>
        <w:ind w:left="4320" w:hanging="360"/>
      </w:pPr>
      <w:rPr>
        <w:rFonts w:ascii="Nokia Pure Text Light" w:hAnsi="Nokia Pure Text Light" w:hint="default"/>
      </w:rPr>
    </w:lvl>
    <w:lvl w:ilvl="6" w:tplc="D436CF1C" w:tentative="1">
      <w:start w:val="1"/>
      <w:numFmt w:val="bullet"/>
      <w:lvlText w:val=""/>
      <w:lvlJc w:val="left"/>
      <w:pPr>
        <w:tabs>
          <w:tab w:val="num" w:pos="5040"/>
        </w:tabs>
        <w:ind w:left="5040" w:hanging="360"/>
      </w:pPr>
      <w:rPr>
        <w:rFonts w:ascii="Nokia Pure Text Light" w:hAnsi="Nokia Pure Text Light" w:hint="default"/>
      </w:rPr>
    </w:lvl>
    <w:lvl w:ilvl="7" w:tplc="0686BA02" w:tentative="1">
      <w:start w:val="1"/>
      <w:numFmt w:val="bullet"/>
      <w:lvlText w:val=""/>
      <w:lvlJc w:val="left"/>
      <w:pPr>
        <w:tabs>
          <w:tab w:val="num" w:pos="5760"/>
        </w:tabs>
        <w:ind w:left="5760" w:hanging="360"/>
      </w:pPr>
      <w:rPr>
        <w:rFonts w:ascii="Nokia Pure Text Light" w:hAnsi="Nokia Pure Text Light" w:hint="default"/>
      </w:rPr>
    </w:lvl>
    <w:lvl w:ilvl="8" w:tplc="95D80256" w:tentative="1">
      <w:start w:val="1"/>
      <w:numFmt w:val="bullet"/>
      <w:lvlText w:val=""/>
      <w:lvlJc w:val="left"/>
      <w:pPr>
        <w:tabs>
          <w:tab w:val="num" w:pos="6480"/>
        </w:tabs>
        <w:ind w:left="6480" w:hanging="360"/>
      </w:pPr>
      <w:rPr>
        <w:rFonts w:ascii="Nokia Pure Text Light" w:hAnsi="Nokia Pure Text Light" w:hint="default"/>
      </w:rPr>
    </w:lvl>
  </w:abstractNum>
  <w:abstractNum w:abstractNumId="31" w15:restartNumberingAfterBreak="0">
    <w:nsid w:val="6E8D5EAB"/>
    <w:multiLevelType w:val="multilevel"/>
    <w:tmpl w:val="6E8D5EAB"/>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F501D26"/>
    <w:multiLevelType w:val="hybridMultilevel"/>
    <w:tmpl w:val="E8905972"/>
    <w:lvl w:ilvl="0" w:tplc="38160B24">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70886DC4"/>
    <w:multiLevelType w:val="hybridMultilevel"/>
    <w:tmpl w:val="8FF89C18"/>
    <w:lvl w:ilvl="0" w:tplc="DBAA98C4">
      <w:start w:val="1"/>
      <w:numFmt w:val="bullet"/>
      <w:lvlText w:val=""/>
      <w:lvlJc w:val="left"/>
      <w:pPr>
        <w:tabs>
          <w:tab w:val="num" w:pos="720"/>
        </w:tabs>
        <w:ind w:left="720" w:hanging="360"/>
      </w:pPr>
      <w:rPr>
        <w:rFonts w:ascii="Nokia Pure Text Light" w:hAnsi="Nokia Pure Text Light" w:hint="default"/>
      </w:rPr>
    </w:lvl>
    <w:lvl w:ilvl="1" w:tplc="08F27686">
      <w:start w:val="1"/>
      <w:numFmt w:val="bullet"/>
      <w:lvlText w:val=""/>
      <w:lvlJc w:val="left"/>
      <w:pPr>
        <w:tabs>
          <w:tab w:val="num" w:pos="1440"/>
        </w:tabs>
        <w:ind w:left="1440" w:hanging="360"/>
      </w:pPr>
      <w:rPr>
        <w:rFonts w:ascii="Nokia Pure Text Light" w:hAnsi="Nokia Pure Text Light" w:hint="default"/>
      </w:rPr>
    </w:lvl>
    <w:lvl w:ilvl="2" w:tplc="8140E4A6" w:tentative="1">
      <w:start w:val="1"/>
      <w:numFmt w:val="bullet"/>
      <w:lvlText w:val=""/>
      <w:lvlJc w:val="left"/>
      <w:pPr>
        <w:tabs>
          <w:tab w:val="num" w:pos="2160"/>
        </w:tabs>
        <w:ind w:left="2160" w:hanging="360"/>
      </w:pPr>
      <w:rPr>
        <w:rFonts w:ascii="Nokia Pure Text Light" w:hAnsi="Nokia Pure Text Light" w:hint="default"/>
      </w:rPr>
    </w:lvl>
    <w:lvl w:ilvl="3" w:tplc="4120E488" w:tentative="1">
      <w:start w:val="1"/>
      <w:numFmt w:val="bullet"/>
      <w:lvlText w:val=""/>
      <w:lvlJc w:val="left"/>
      <w:pPr>
        <w:tabs>
          <w:tab w:val="num" w:pos="2880"/>
        </w:tabs>
        <w:ind w:left="2880" w:hanging="360"/>
      </w:pPr>
      <w:rPr>
        <w:rFonts w:ascii="Nokia Pure Text Light" w:hAnsi="Nokia Pure Text Light" w:hint="default"/>
      </w:rPr>
    </w:lvl>
    <w:lvl w:ilvl="4" w:tplc="CB003DB6" w:tentative="1">
      <w:start w:val="1"/>
      <w:numFmt w:val="bullet"/>
      <w:lvlText w:val=""/>
      <w:lvlJc w:val="left"/>
      <w:pPr>
        <w:tabs>
          <w:tab w:val="num" w:pos="3600"/>
        </w:tabs>
        <w:ind w:left="3600" w:hanging="360"/>
      </w:pPr>
      <w:rPr>
        <w:rFonts w:ascii="Nokia Pure Text Light" w:hAnsi="Nokia Pure Text Light" w:hint="default"/>
      </w:rPr>
    </w:lvl>
    <w:lvl w:ilvl="5" w:tplc="F2FA072A" w:tentative="1">
      <w:start w:val="1"/>
      <w:numFmt w:val="bullet"/>
      <w:lvlText w:val=""/>
      <w:lvlJc w:val="left"/>
      <w:pPr>
        <w:tabs>
          <w:tab w:val="num" w:pos="4320"/>
        </w:tabs>
        <w:ind w:left="4320" w:hanging="360"/>
      </w:pPr>
      <w:rPr>
        <w:rFonts w:ascii="Nokia Pure Text Light" w:hAnsi="Nokia Pure Text Light" w:hint="default"/>
      </w:rPr>
    </w:lvl>
    <w:lvl w:ilvl="6" w:tplc="4FFCD07C" w:tentative="1">
      <w:start w:val="1"/>
      <w:numFmt w:val="bullet"/>
      <w:lvlText w:val=""/>
      <w:lvlJc w:val="left"/>
      <w:pPr>
        <w:tabs>
          <w:tab w:val="num" w:pos="5040"/>
        </w:tabs>
        <w:ind w:left="5040" w:hanging="360"/>
      </w:pPr>
      <w:rPr>
        <w:rFonts w:ascii="Nokia Pure Text Light" w:hAnsi="Nokia Pure Text Light" w:hint="default"/>
      </w:rPr>
    </w:lvl>
    <w:lvl w:ilvl="7" w:tplc="9BAEDD04" w:tentative="1">
      <w:start w:val="1"/>
      <w:numFmt w:val="bullet"/>
      <w:lvlText w:val=""/>
      <w:lvlJc w:val="left"/>
      <w:pPr>
        <w:tabs>
          <w:tab w:val="num" w:pos="5760"/>
        </w:tabs>
        <w:ind w:left="5760" w:hanging="360"/>
      </w:pPr>
      <w:rPr>
        <w:rFonts w:ascii="Nokia Pure Text Light" w:hAnsi="Nokia Pure Text Light" w:hint="default"/>
      </w:rPr>
    </w:lvl>
    <w:lvl w:ilvl="8" w:tplc="7FD0ABF4" w:tentative="1">
      <w:start w:val="1"/>
      <w:numFmt w:val="bullet"/>
      <w:lvlText w:val=""/>
      <w:lvlJc w:val="left"/>
      <w:pPr>
        <w:tabs>
          <w:tab w:val="num" w:pos="6480"/>
        </w:tabs>
        <w:ind w:left="6480" w:hanging="360"/>
      </w:pPr>
      <w:rPr>
        <w:rFonts w:ascii="Nokia Pure Text Light" w:hAnsi="Nokia Pure Text Light" w:hint="default"/>
      </w:rPr>
    </w:lvl>
  </w:abstractNum>
  <w:abstractNum w:abstractNumId="34" w15:restartNumberingAfterBreak="0">
    <w:nsid w:val="73A26D2D"/>
    <w:multiLevelType w:val="hybridMultilevel"/>
    <w:tmpl w:val="CE30BF76"/>
    <w:lvl w:ilvl="0" w:tplc="94888820">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5" w15:restartNumberingAfterBreak="0">
    <w:nsid w:val="7581155B"/>
    <w:multiLevelType w:val="hybridMultilevel"/>
    <w:tmpl w:val="EF2AC7F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5D376A5"/>
    <w:multiLevelType w:val="hybridMultilevel"/>
    <w:tmpl w:val="F4749B34"/>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AF7A8D7E">
      <w:numFmt w:val="bullet"/>
      <w:lvlText w:val="-"/>
      <w:lvlJc w:val="left"/>
      <w:pPr>
        <w:ind w:left="2368" w:hanging="360"/>
      </w:pPr>
      <w:rPr>
        <w:rFonts w:ascii="Times New Roman" w:eastAsia="SimSun" w:hAnsi="Times New Roman" w:cs="Times New Roman"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7" w15:restartNumberingAfterBreak="0">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35"/>
  </w:num>
  <w:num w:numId="7">
    <w:abstractNumId w:val="7"/>
  </w:num>
  <w:num w:numId="8">
    <w:abstractNumId w:val="26"/>
  </w:num>
  <w:num w:numId="9">
    <w:abstractNumId w:val="31"/>
  </w:num>
  <w:num w:numId="10">
    <w:abstractNumId w:val="3"/>
  </w:num>
  <w:num w:numId="11">
    <w:abstractNumId w:val="29"/>
  </w:num>
  <w:num w:numId="12">
    <w:abstractNumId w:val="0"/>
  </w:num>
  <w:num w:numId="13">
    <w:abstractNumId w:val="33"/>
  </w:num>
  <w:num w:numId="14">
    <w:abstractNumId w:val="21"/>
  </w:num>
  <w:num w:numId="15">
    <w:abstractNumId w:val="10"/>
  </w:num>
  <w:num w:numId="16">
    <w:abstractNumId w:val="22"/>
  </w:num>
  <w:num w:numId="17">
    <w:abstractNumId w:val="30"/>
  </w:num>
  <w:num w:numId="18">
    <w:abstractNumId w:val="5"/>
  </w:num>
  <w:num w:numId="19">
    <w:abstractNumId w:val="25"/>
  </w:num>
  <w:num w:numId="20">
    <w:abstractNumId w:val="6"/>
  </w:num>
  <w:num w:numId="21">
    <w:abstractNumId w:val="24"/>
  </w:num>
  <w:num w:numId="22">
    <w:abstractNumId w:val="8"/>
  </w:num>
  <w:num w:numId="23">
    <w:abstractNumId w:val="23"/>
  </w:num>
  <w:num w:numId="24">
    <w:abstractNumId w:val="36"/>
  </w:num>
  <w:num w:numId="25">
    <w:abstractNumId w:val="12"/>
  </w:num>
  <w:num w:numId="26">
    <w:abstractNumId w:val="14"/>
  </w:num>
  <w:num w:numId="27">
    <w:abstractNumId w:val="16"/>
  </w:num>
  <w:num w:numId="28">
    <w:abstractNumId w:val="37"/>
  </w:num>
  <w:num w:numId="29">
    <w:abstractNumId w:val="27"/>
  </w:num>
  <w:num w:numId="30">
    <w:abstractNumId w:val="28"/>
  </w:num>
  <w:num w:numId="31">
    <w:abstractNumId w:val="9"/>
  </w:num>
  <w:num w:numId="3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32"/>
  </w:num>
  <w:num w:numId="35">
    <w:abstractNumId w:val="1"/>
  </w:num>
  <w:num w:numId="36">
    <w:abstractNumId w:val="34"/>
  </w:num>
  <w:num w:numId="37">
    <w:abstractNumId w:val="19"/>
  </w:num>
  <w:num w:numId="38">
    <w:abstractNumId w:val="17"/>
  </w:num>
  <w:num w:numId="39">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bordersDoNotSurroundHeader/>
  <w:bordersDoNotSurroundFooter/>
  <w:hideSpellingErrors/>
  <w:hideGrammaticalErrors/>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DCC"/>
    <w:rsid w:val="0000159F"/>
    <w:rsid w:val="000028E6"/>
    <w:rsid w:val="00003E20"/>
    <w:rsid w:val="0000425F"/>
    <w:rsid w:val="000048F7"/>
    <w:rsid w:val="00004AC8"/>
    <w:rsid w:val="000053BA"/>
    <w:rsid w:val="00006055"/>
    <w:rsid w:val="00006AD4"/>
    <w:rsid w:val="00006CB9"/>
    <w:rsid w:val="00006ED9"/>
    <w:rsid w:val="000074C4"/>
    <w:rsid w:val="00007985"/>
    <w:rsid w:val="000079A6"/>
    <w:rsid w:val="0001061B"/>
    <w:rsid w:val="00010E2C"/>
    <w:rsid w:val="000114B2"/>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0BB"/>
    <w:rsid w:val="000166AC"/>
    <w:rsid w:val="0001677F"/>
    <w:rsid w:val="00017B7F"/>
    <w:rsid w:val="00017EDA"/>
    <w:rsid w:val="000212A5"/>
    <w:rsid w:val="00022B8C"/>
    <w:rsid w:val="00023742"/>
    <w:rsid w:val="00023BDB"/>
    <w:rsid w:val="00023C2B"/>
    <w:rsid w:val="00023F1C"/>
    <w:rsid w:val="000242C5"/>
    <w:rsid w:val="00024AEF"/>
    <w:rsid w:val="00025393"/>
    <w:rsid w:val="00025E6F"/>
    <w:rsid w:val="0002674E"/>
    <w:rsid w:val="00026C65"/>
    <w:rsid w:val="00027755"/>
    <w:rsid w:val="00027864"/>
    <w:rsid w:val="0002789E"/>
    <w:rsid w:val="00030048"/>
    <w:rsid w:val="0003072D"/>
    <w:rsid w:val="00031327"/>
    <w:rsid w:val="000314CD"/>
    <w:rsid w:val="0003332B"/>
    <w:rsid w:val="00033544"/>
    <w:rsid w:val="0003479E"/>
    <w:rsid w:val="00034978"/>
    <w:rsid w:val="00035691"/>
    <w:rsid w:val="0003767C"/>
    <w:rsid w:val="00040F4F"/>
    <w:rsid w:val="0004132D"/>
    <w:rsid w:val="00041C9D"/>
    <w:rsid w:val="00041D60"/>
    <w:rsid w:val="00042686"/>
    <w:rsid w:val="0004312D"/>
    <w:rsid w:val="0004420C"/>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2ED4"/>
    <w:rsid w:val="00053588"/>
    <w:rsid w:val="00054C9B"/>
    <w:rsid w:val="00054D9D"/>
    <w:rsid w:val="00055676"/>
    <w:rsid w:val="00056544"/>
    <w:rsid w:val="00056A32"/>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77458"/>
    <w:rsid w:val="00080CA7"/>
    <w:rsid w:val="00080EB6"/>
    <w:rsid w:val="00081EC2"/>
    <w:rsid w:val="00082154"/>
    <w:rsid w:val="00083800"/>
    <w:rsid w:val="00083EF6"/>
    <w:rsid w:val="00084A65"/>
    <w:rsid w:val="00084AE3"/>
    <w:rsid w:val="0008559A"/>
    <w:rsid w:val="00085E56"/>
    <w:rsid w:val="00087FB6"/>
    <w:rsid w:val="000902C2"/>
    <w:rsid w:val="00090422"/>
    <w:rsid w:val="0009067E"/>
    <w:rsid w:val="00090C82"/>
    <w:rsid w:val="00091233"/>
    <w:rsid w:val="00091A92"/>
    <w:rsid w:val="00093C49"/>
    <w:rsid w:val="00095A80"/>
    <w:rsid w:val="000973E1"/>
    <w:rsid w:val="000A09F7"/>
    <w:rsid w:val="000A1402"/>
    <w:rsid w:val="000A1BE9"/>
    <w:rsid w:val="000A20BA"/>
    <w:rsid w:val="000A262C"/>
    <w:rsid w:val="000A2A0D"/>
    <w:rsid w:val="000A3C8D"/>
    <w:rsid w:val="000A3DFE"/>
    <w:rsid w:val="000A40EC"/>
    <w:rsid w:val="000A54EE"/>
    <w:rsid w:val="000A6A23"/>
    <w:rsid w:val="000A72CC"/>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182D"/>
    <w:rsid w:val="000D1F96"/>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53AB"/>
    <w:rsid w:val="000E5716"/>
    <w:rsid w:val="000E5779"/>
    <w:rsid w:val="000E7941"/>
    <w:rsid w:val="000E7A79"/>
    <w:rsid w:val="000F0140"/>
    <w:rsid w:val="000F15B2"/>
    <w:rsid w:val="000F1658"/>
    <w:rsid w:val="000F19DE"/>
    <w:rsid w:val="000F2E1F"/>
    <w:rsid w:val="000F3210"/>
    <w:rsid w:val="000F37B0"/>
    <w:rsid w:val="000F4595"/>
    <w:rsid w:val="000F4B05"/>
    <w:rsid w:val="000F4CB2"/>
    <w:rsid w:val="000F4E44"/>
    <w:rsid w:val="000F4E90"/>
    <w:rsid w:val="000F5319"/>
    <w:rsid w:val="000F568D"/>
    <w:rsid w:val="000F68D0"/>
    <w:rsid w:val="000F6B15"/>
    <w:rsid w:val="000F73FD"/>
    <w:rsid w:val="001007BF"/>
    <w:rsid w:val="0010170B"/>
    <w:rsid w:val="00101732"/>
    <w:rsid w:val="00101C4F"/>
    <w:rsid w:val="00102C9F"/>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69A"/>
    <w:rsid w:val="00113B8F"/>
    <w:rsid w:val="00113EC8"/>
    <w:rsid w:val="00114E96"/>
    <w:rsid w:val="001152C7"/>
    <w:rsid w:val="00115C88"/>
    <w:rsid w:val="0011644A"/>
    <w:rsid w:val="00117211"/>
    <w:rsid w:val="00117332"/>
    <w:rsid w:val="0011784B"/>
    <w:rsid w:val="001204DD"/>
    <w:rsid w:val="00121625"/>
    <w:rsid w:val="00121BF6"/>
    <w:rsid w:val="0012212C"/>
    <w:rsid w:val="00122839"/>
    <w:rsid w:val="00122B0C"/>
    <w:rsid w:val="001237AC"/>
    <w:rsid w:val="00124E12"/>
    <w:rsid w:val="00124E75"/>
    <w:rsid w:val="0012673D"/>
    <w:rsid w:val="001269B8"/>
    <w:rsid w:val="00126B58"/>
    <w:rsid w:val="00127099"/>
    <w:rsid w:val="00132091"/>
    <w:rsid w:val="00132830"/>
    <w:rsid w:val="00132B71"/>
    <w:rsid w:val="00133545"/>
    <w:rsid w:val="0013427A"/>
    <w:rsid w:val="001348FE"/>
    <w:rsid w:val="00134933"/>
    <w:rsid w:val="00134B36"/>
    <w:rsid w:val="00134D55"/>
    <w:rsid w:val="001354B1"/>
    <w:rsid w:val="001356A9"/>
    <w:rsid w:val="001360F3"/>
    <w:rsid w:val="001362C2"/>
    <w:rsid w:val="0013678C"/>
    <w:rsid w:val="00136955"/>
    <w:rsid w:val="00136E19"/>
    <w:rsid w:val="001371B2"/>
    <w:rsid w:val="00137AB9"/>
    <w:rsid w:val="00137D78"/>
    <w:rsid w:val="0014060C"/>
    <w:rsid w:val="001409A0"/>
    <w:rsid w:val="00140C06"/>
    <w:rsid w:val="001411C5"/>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A10"/>
    <w:rsid w:val="00155AE3"/>
    <w:rsid w:val="00155BFD"/>
    <w:rsid w:val="00156ABA"/>
    <w:rsid w:val="00157390"/>
    <w:rsid w:val="00157479"/>
    <w:rsid w:val="00157DC5"/>
    <w:rsid w:val="001602A3"/>
    <w:rsid w:val="00160998"/>
    <w:rsid w:val="00160CD6"/>
    <w:rsid w:val="00160F5F"/>
    <w:rsid w:val="001621ED"/>
    <w:rsid w:val="00162308"/>
    <w:rsid w:val="0016316A"/>
    <w:rsid w:val="001637C9"/>
    <w:rsid w:val="0016381F"/>
    <w:rsid w:val="00163D1D"/>
    <w:rsid w:val="00164171"/>
    <w:rsid w:val="00164E58"/>
    <w:rsid w:val="00165033"/>
    <w:rsid w:val="001665EB"/>
    <w:rsid w:val="001670EA"/>
    <w:rsid w:val="001674A0"/>
    <w:rsid w:val="001707EC"/>
    <w:rsid w:val="00170A50"/>
    <w:rsid w:val="0017140C"/>
    <w:rsid w:val="00174FFD"/>
    <w:rsid w:val="001759CA"/>
    <w:rsid w:val="0017651D"/>
    <w:rsid w:val="0017726A"/>
    <w:rsid w:val="00177D89"/>
    <w:rsid w:val="00177DD3"/>
    <w:rsid w:val="00177EB3"/>
    <w:rsid w:val="00180278"/>
    <w:rsid w:val="001807F2"/>
    <w:rsid w:val="0018161B"/>
    <w:rsid w:val="00181798"/>
    <w:rsid w:val="001818A7"/>
    <w:rsid w:val="00182725"/>
    <w:rsid w:val="001829C1"/>
    <w:rsid w:val="001829C8"/>
    <w:rsid w:val="00185152"/>
    <w:rsid w:val="0018590A"/>
    <w:rsid w:val="00185BBC"/>
    <w:rsid w:val="00185DB1"/>
    <w:rsid w:val="00186576"/>
    <w:rsid w:val="00186904"/>
    <w:rsid w:val="00186B0A"/>
    <w:rsid w:val="001905BD"/>
    <w:rsid w:val="00191395"/>
    <w:rsid w:val="00192254"/>
    <w:rsid w:val="00192FE6"/>
    <w:rsid w:val="0019360B"/>
    <w:rsid w:val="00193986"/>
    <w:rsid w:val="00193B08"/>
    <w:rsid w:val="0019432C"/>
    <w:rsid w:val="00194570"/>
    <w:rsid w:val="00194779"/>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0BC0"/>
    <w:rsid w:val="001B0C57"/>
    <w:rsid w:val="001B1073"/>
    <w:rsid w:val="001B18A7"/>
    <w:rsid w:val="001B2762"/>
    <w:rsid w:val="001B27EE"/>
    <w:rsid w:val="001B36FC"/>
    <w:rsid w:val="001B41CD"/>
    <w:rsid w:val="001B41ED"/>
    <w:rsid w:val="001B4607"/>
    <w:rsid w:val="001B5BE9"/>
    <w:rsid w:val="001B7E0C"/>
    <w:rsid w:val="001C0041"/>
    <w:rsid w:val="001C0674"/>
    <w:rsid w:val="001C1405"/>
    <w:rsid w:val="001C1B93"/>
    <w:rsid w:val="001C226F"/>
    <w:rsid w:val="001C38FA"/>
    <w:rsid w:val="001C5296"/>
    <w:rsid w:val="001C5F87"/>
    <w:rsid w:val="001C66AC"/>
    <w:rsid w:val="001C6754"/>
    <w:rsid w:val="001C77CB"/>
    <w:rsid w:val="001C77F0"/>
    <w:rsid w:val="001C79E5"/>
    <w:rsid w:val="001C7AC4"/>
    <w:rsid w:val="001D25E2"/>
    <w:rsid w:val="001D30C8"/>
    <w:rsid w:val="001D30C9"/>
    <w:rsid w:val="001D445B"/>
    <w:rsid w:val="001D46A0"/>
    <w:rsid w:val="001D4E24"/>
    <w:rsid w:val="001D50C2"/>
    <w:rsid w:val="001D5937"/>
    <w:rsid w:val="001D753C"/>
    <w:rsid w:val="001D7CA4"/>
    <w:rsid w:val="001D7DC4"/>
    <w:rsid w:val="001D7E58"/>
    <w:rsid w:val="001E13B3"/>
    <w:rsid w:val="001E30A0"/>
    <w:rsid w:val="001E3358"/>
    <w:rsid w:val="001E3DE1"/>
    <w:rsid w:val="001E4D4F"/>
    <w:rsid w:val="001E54F9"/>
    <w:rsid w:val="001E57CF"/>
    <w:rsid w:val="001E5981"/>
    <w:rsid w:val="001E6826"/>
    <w:rsid w:val="001E6E8E"/>
    <w:rsid w:val="001E74BA"/>
    <w:rsid w:val="001E7B9F"/>
    <w:rsid w:val="001F01FB"/>
    <w:rsid w:val="001F0658"/>
    <w:rsid w:val="001F0C29"/>
    <w:rsid w:val="001F0E92"/>
    <w:rsid w:val="001F0EAF"/>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12E7"/>
    <w:rsid w:val="002035B3"/>
    <w:rsid w:val="00204A2A"/>
    <w:rsid w:val="00204B22"/>
    <w:rsid w:val="00204B3A"/>
    <w:rsid w:val="0020535A"/>
    <w:rsid w:val="002055CB"/>
    <w:rsid w:val="002059EF"/>
    <w:rsid w:val="00205BDB"/>
    <w:rsid w:val="00206955"/>
    <w:rsid w:val="00206A79"/>
    <w:rsid w:val="0020A800"/>
    <w:rsid w:val="00210309"/>
    <w:rsid w:val="00211519"/>
    <w:rsid w:val="002119D3"/>
    <w:rsid w:val="0021224B"/>
    <w:rsid w:val="00212950"/>
    <w:rsid w:val="00212FB8"/>
    <w:rsid w:val="0021304A"/>
    <w:rsid w:val="002135E0"/>
    <w:rsid w:val="00213709"/>
    <w:rsid w:val="00213BA0"/>
    <w:rsid w:val="002149AF"/>
    <w:rsid w:val="00214A86"/>
    <w:rsid w:val="00215AAA"/>
    <w:rsid w:val="00215C53"/>
    <w:rsid w:val="0021663C"/>
    <w:rsid w:val="0021683C"/>
    <w:rsid w:val="00216F5F"/>
    <w:rsid w:val="002174C9"/>
    <w:rsid w:val="00220268"/>
    <w:rsid w:val="00220615"/>
    <w:rsid w:val="00221985"/>
    <w:rsid w:val="00221EC5"/>
    <w:rsid w:val="00222A7A"/>
    <w:rsid w:val="00223EAB"/>
    <w:rsid w:val="002240B4"/>
    <w:rsid w:val="002243EA"/>
    <w:rsid w:val="00224976"/>
    <w:rsid w:val="00224A2C"/>
    <w:rsid w:val="00224C3F"/>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69BE"/>
    <w:rsid w:val="002477DF"/>
    <w:rsid w:val="00251AD6"/>
    <w:rsid w:val="00252C17"/>
    <w:rsid w:val="0025307F"/>
    <w:rsid w:val="0025469D"/>
    <w:rsid w:val="002551BD"/>
    <w:rsid w:val="002568D0"/>
    <w:rsid w:val="002605F8"/>
    <w:rsid w:val="0026095C"/>
    <w:rsid w:val="00260AEE"/>
    <w:rsid w:val="002621A6"/>
    <w:rsid w:val="00262661"/>
    <w:rsid w:val="00262712"/>
    <w:rsid w:val="00262D9D"/>
    <w:rsid w:val="002632DF"/>
    <w:rsid w:val="00263946"/>
    <w:rsid w:val="00263A50"/>
    <w:rsid w:val="002640BA"/>
    <w:rsid w:val="00264B7D"/>
    <w:rsid w:val="00264CF2"/>
    <w:rsid w:val="00264E3E"/>
    <w:rsid w:val="00265221"/>
    <w:rsid w:val="00265B6B"/>
    <w:rsid w:val="002667A8"/>
    <w:rsid w:val="00267587"/>
    <w:rsid w:val="002675C8"/>
    <w:rsid w:val="00267682"/>
    <w:rsid w:val="00267760"/>
    <w:rsid w:val="00270438"/>
    <w:rsid w:val="00270B1A"/>
    <w:rsid w:val="00271589"/>
    <w:rsid w:val="002729F1"/>
    <w:rsid w:val="00273177"/>
    <w:rsid w:val="0027455B"/>
    <w:rsid w:val="00275074"/>
    <w:rsid w:val="002763E9"/>
    <w:rsid w:val="00276736"/>
    <w:rsid w:val="00276F4E"/>
    <w:rsid w:val="0027773D"/>
    <w:rsid w:val="002815FA"/>
    <w:rsid w:val="00281C61"/>
    <w:rsid w:val="002824C2"/>
    <w:rsid w:val="00282BCF"/>
    <w:rsid w:val="00284E32"/>
    <w:rsid w:val="002851EB"/>
    <w:rsid w:val="00285510"/>
    <w:rsid w:val="00285BD1"/>
    <w:rsid w:val="00285DE2"/>
    <w:rsid w:val="0028616D"/>
    <w:rsid w:val="00286965"/>
    <w:rsid w:val="0029136E"/>
    <w:rsid w:val="002919B6"/>
    <w:rsid w:val="00291F2B"/>
    <w:rsid w:val="00292399"/>
    <w:rsid w:val="00292AE4"/>
    <w:rsid w:val="00294445"/>
    <w:rsid w:val="00294B4D"/>
    <w:rsid w:val="0029537E"/>
    <w:rsid w:val="0029580F"/>
    <w:rsid w:val="002960D5"/>
    <w:rsid w:val="00297926"/>
    <w:rsid w:val="00297AF8"/>
    <w:rsid w:val="002A02C9"/>
    <w:rsid w:val="002A1062"/>
    <w:rsid w:val="002A2012"/>
    <w:rsid w:val="002A2413"/>
    <w:rsid w:val="002A2D35"/>
    <w:rsid w:val="002A2F5E"/>
    <w:rsid w:val="002A352A"/>
    <w:rsid w:val="002A5EC6"/>
    <w:rsid w:val="002A607D"/>
    <w:rsid w:val="002A6183"/>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43E4"/>
    <w:rsid w:val="002C448F"/>
    <w:rsid w:val="002C47AD"/>
    <w:rsid w:val="002C5510"/>
    <w:rsid w:val="002C6034"/>
    <w:rsid w:val="002C635B"/>
    <w:rsid w:val="002C7170"/>
    <w:rsid w:val="002C7276"/>
    <w:rsid w:val="002C770F"/>
    <w:rsid w:val="002C7CFF"/>
    <w:rsid w:val="002D0BC6"/>
    <w:rsid w:val="002D12DB"/>
    <w:rsid w:val="002D17C5"/>
    <w:rsid w:val="002D1E36"/>
    <w:rsid w:val="002D2134"/>
    <w:rsid w:val="002D277F"/>
    <w:rsid w:val="002D2EFB"/>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8A7"/>
    <w:rsid w:val="002F2D8F"/>
    <w:rsid w:val="002F3DA9"/>
    <w:rsid w:val="002F5BE4"/>
    <w:rsid w:val="002F5D93"/>
    <w:rsid w:val="002F613F"/>
    <w:rsid w:val="002F695B"/>
    <w:rsid w:val="002F6E5E"/>
    <w:rsid w:val="002F7128"/>
    <w:rsid w:val="002F72DA"/>
    <w:rsid w:val="002F76B1"/>
    <w:rsid w:val="002F7CDC"/>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6E"/>
    <w:rsid w:val="003062E6"/>
    <w:rsid w:val="003068B6"/>
    <w:rsid w:val="003071F6"/>
    <w:rsid w:val="00307FE0"/>
    <w:rsid w:val="003107EB"/>
    <w:rsid w:val="00310E66"/>
    <w:rsid w:val="00311C08"/>
    <w:rsid w:val="003125E0"/>
    <w:rsid w:val="00312761"/>
    <w:rsid w:val="00312ECE"/>
    <w:rsid w:val="00313223"/>
    <w:rsid w:val="0031393C"/>
    <w:rsid w:val="00313CB0"/>
    <w:rsid w:val="00313F96"/>
    <w:rsid w:val="00314B0A"/>
    <w:rsid w:val="003150CE"/>
    <w:rsid w:val="00315AAB"/>
    <w:rsid w:val="003173A1"/>
    <w:rsid w:val="003175E1"/>
    <w:rsid w:val="0031787F"/>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03C"/>
    <w:rsid w:val="00330187"/>
    <w:rsid w:val="00330E0C"/>
    <w:rsid w:val="00331C77"/>
    <w:rsid w:val="00331DB6"/>
    <w:rsid w:val="00331F96"/>
    <w:rsid w:val="00332B55"/>
    <w:rsid w:val="00332CE9"/>
    <w:rsid w:val="003336B9"/>
    <w:rsid w:val="00334095"/>
    <w:rsid w:val="0033476C"/>
    <w:rsid w:val="003353D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412"/>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9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43CE"/>
    <w:rsid w:val="00385D2B"/>
    <w:rsid w:val="00386053"/>
    <w:rsid w:val="0038771D"/>
    <w:rsid w:val="00390935"/>
    <w:rsid w:val="003919D0"/>
    <w:rsid w:val="00392491"/>
    <w:rsid w:val="003935B0"/>
    <w:rsid w:val="00393E44"/>
    <w:rsid w:val="00394301"/>
    <w:rsid w:val="00395844"/>
    <w:rsid w:val="0039747B"/>
    <w:rsid w:val="00397AB6"/>
    <w:rsid w:val="00397ACA"/>
    <w:rsid w:val="00397C9D"/>
    <w:rsid w:val="003A0D87"/>
    <w:rsid w:val="003A10C3"/>
    <w:rsid w:val="003A190E"/>
    <w:rsid w:val="003A2658"/>
    <w:rsid w:val="003A495D"/>
    <w:rsid w:val="003A4A40"/>
    <w:rsid w:val="003A4C7C"/>
    <w:rsid w:val="003A53C2"/>
    <w:rsid w:val="003A5611"/>
    <w:rsid w:val="003A5844"/>
    <w:rsid w:val="003A597F"/>
    <w:rsid w:val="003A613F"/>
    <w:rsid w:val="003A71A8"/>
    <w:rsid w:val="003A71D2"/>
    <w:rsid w:val="003A78E6"/>
    <w:rsid w:val="003A7EA4"/>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4F42"/>
    <w:rsid w:val="003C5C41"/>
    <w:rsid w:val="003C5D48"/>
    <w:rsid w:val="003C669D"/>
    <w:rsid w:val="003C6877"/>
    <w:rsid w:val="003C6F0B"/>
    <w:rsid w:val="003C7062"/>
    <w:rsid w:val="003C7461"/>
    <w:rsid w:val="003D0788"/>
    <w:rsid w:val="003D0A78"/>
    <w:rsid w:val="003D132A"/>
    <w:rsid w:val="003D1517"/>
    <w:rsid w:val="003D1D50"/>
    <w:rsid w:val="003D232D"/>
    <w:rsid w:val="003D286B"/>
    <w:rsid w:val="003D2938"/>
    <w:rsid w:val="003D3580"/>
    <w:rsid w:val="003D3F36"/>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1D8E"/>
    <w:rsid w:val="003F22A0"/>
    <w:rsid w:val="003F2CC6"/>
    <w:rsid w:val="003F3FCC"/>
    <w:rsid w:val="003F5547"/>
    <w:rsid w:val="003F5C40"/>
    <w:rsid w:val="003F6E12"/>
    <w:rsid w:val="003F6F8B"/>
    <w:rsid w:val="003F75ED"/>
    <w:rsid w:val="004002B7"/>
    <w:rsid w:val="004005EA"/>
    <w:rsid w:val="0040061E"/>
    <w:rsid w:val="0040067D"/>
    <w:rsid w:val="00400F31"/>
    <w:rsid w:val="004023BA"/>
    <w:rsid w:val="004030D8"/>
    <w:rsid w:val="0040473B"/>
    <w:rsid w:val="00404918"/>
    <w:rsid w:val="00404ACE"/>
    <w:rsid w:val="00406B4D"/>
    <w:rsid w:val="00411B1D"/>
    <w:rsid w:val="00412E9B"/>
    <w:rsid w:val="0041443C"/>
    <w:rsid w:val="004144C8"/>
    <w:rsid w:val="0041488F"/>
    <w:rsid w:val="004154B6"/>
    <w:rsid w:val="004154F7"/>
    <w:rsid w:val="004165F9"/>
    <w:rsid w:val="00416D44"/>
    <w:rsid w:val="004176FF"/>
    <w:rsid w:val="00417A1E"/>
    <w:rsid w:val="00417C69"/>
    <w:rsid w:val="00417E57"/>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373DC"/>
    <w:rsid w:val="00440FED"/>
    <w:rsid w:val="00441B92"/>
    <w:rsid w:val="00442997"/>
    <w:rsid w:val="004434F5"/>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554"/>
    <w:rsid w:val="00456649"/>
    <w:rsid w:val="004567B7"/>
    <w:rsid w:val="00456856"/>
    <w:rsid w:val="004571EF"/>
    <w:rsid w:val="0046047A"/>
    <w:rsid w:val="00461210"/>
    <w:rsid w:val="00461700"/>
    <w:rsid w:val="00461AAC"/>
    <w:rsid w:val="00461C07"/>
    <w:rsid w:val="00461EB5"/>
    <w:rsid w:val="00462490"/>
    <w:rsid w:val="00462AC9"/>
    <w:rsid w:val="00463428"/>
    <w:rsid w:val="0046348F"/>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5A78"/>
    <w:rsid w:val="00476A55"/>
    <w:rsid w:val="0048076D"/>
    <w:rsid w:val="004812B9"/>
    <w:rsid w:val="0048134D"/>
    <w:rsid w:val="004813B4"/>
    <w:rsid w:val="00481624"/>
    <w:rsid w:val="00481765"/>
    <w:rsid w:val="00481A45"/>
    <w:rsid w:val="00481D90"/>
    <w:rsid w:val="00481F8A"/>
    <w:rsid w:val="00482700"/>
    <w:rsid w:val="00482CD4"/>
    <w:rsid w:val="00483261"/>
    <w:rsid w:val="0048328A"/>
    <w:rsid w:val="00483DB2"/>
    <w:rsid w:val="00484377"/>
    <w:rsid w:val="00485B23"/>
    <w:rsid w:val="00485B50"/>
    <w:rsid w:val="00486635"/>
    <w:rsid w:val="004874E4"/>
    <w:rsid w:val="0049070D"/>
    <w:rsid w:val="00490A39"/>
    <w:rsid w:val="00490E82"/>
    <w:rsid w:val="00491793"/>
    <w:rsid w:val="00491BE4"/>
    <w:rsid w:val="00491DB2"/>
    <w:rsid w:val="00491E0E"/>
    <w:rsid w:val="004923C2"/>
    <w:rsid w:val="00492877"/>
    <w:rsid w:val="00494A9C"/>
    <w:rsid w:val="00495BA6"/>
    <w:rsid w:val="00496DC2"/>
    <w:rsid w:val="00496E75"/>
    <w:rsid w:val="004A014C"/>
    <w:rsid w:val="004A0AA8"/>
    <w:rsid w:val="004A0E06"/>
    <w:rsid w:val="004A1FE4"/>
    <w:rsid w:val="004A2103"/>
    <w:rsid w:val="004A2C59"/>
    <w:rsid w:val="004A2CA9"/>
    <w:rsid w:val="004A33EF"/>
    <w:rsid w:val="004A34C9"/>
    <w:rsid w:val="004A3CB5"/>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3F12"/>
    <w:rsid w:val="004C483D"/>
    <w:rsid w:val="004C4A4D"/>
    <w:rsid w:val="004C4D15"/>
    <w:rsid w:val="004C4D8E"/>
    <w:rsid w:val="004C6DA5"/>
    <w:rsid w:val="004C795A"/>
    <w:rsid w:val="004C7BFE"/>
    <w:rsid w:val="004C7F93"/>
    <w:rsid w:val="004D07BA"/>
    <w:rsid w:val="004D2629"/>
    <w:rsid w:val="004D26B8"/>
    <w:rsid w:val="004D2C2C"/>
    <w:rsid w:val="004D38C2"/>
    <w:rsid w:val="004D3DA0"/>
    <w:rsid w:val="004D41DC"/>
    <w:rsid w:val="004D454E"/>
    <w:rsid w:val="004D4654"/>
    <w:rsid w:val="004D4FBD"/>
    <w:rsid w:val="004D4FC0"/>
    <w:rsid w:val="004D5CE7"/>
    <w:rsid w:val="004D6381"/>
    <w:rsid w:val="004D7094"/>
    <w:rsid w:val="004D74D1"/>
    <w:rsid w:val="004D7DA8"/>
    <w:rsid w:val="004E10CD"/>
    <w:rsid w:val="004E1401"/>
    <w:rsid w:val="004E1F39"/>
    <w:rsid w:val="004E2892"/>
    <w:rsid w:val="004E362B"/>
    <w:rsid w:val="004E3681"/>
    <w:rsid w:val="004E3D74"/>
    <w:rsid w:val="004E52B4"/>
    <w:rsid w:val="004E5371"/>
    <w:rsid w:val="004E5961"/>
    <w:rsid w:val="004E5DE1"/>
    <w:rsid w:val="004E7384"/>
    <w:rsid w:val="004E784B"/>
    <w:rsid w:val="004E7B0F"/>
    <w:rsid w:val="004F0224"/>
    <w:rsid w:val="004F0DB4"/>
    <w:rsid w:val="004F0E04"/>
    <w:rsid w:val="004F125C"/>
    <w:rsid w:val="004F1CD3"/>
    <w:rsid w:val="004F1E21"/>
    <w:rsid w:val="004F1EBC"/>
    <w:rsid w:val="004F20E8"/>
    <w:rsid w:val="004F3172"/>
    <w:rsid w:val="004F3B71"/>
    <w:rsid w:val="004F3FE5"/>
    <w:rsid w:val="004F5154"/>
    <w:rsid w:val="004F54B6"/>
    <w:rsid w:val="004F5835"/>
    <w:rsid w:val="004F5A71"/>
    <w:rsid w:val="004F661C"/>
    <w:rsid w:val="004F6777"/>
    <w:rsid w:val="004F6D99"/>
    <w:rsid w:val="00500572"/>
    <w:rsid w:val="00500701"/>
    <w:rsid w:val="00500F1E"/>
    <w:rsid w:val="00501304"/>
    <w:rsid w:val="00501425"/>
    <w:rsid w:val="0050318B"/>
    <w:rsid w:val="00503B83"/>
    <w:rsid w:val="00503CF2"/>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66"/>
    <w:rsid w:val="005212FD"/>
    <w:rsid w:val="00521425"/>
    <w:rsid w:val="00522F54"/>
    <w:rsid w:val="00523B2C"/>
    <w:rsid w:val="00523E75"/>
    <w:rsid w:val="005243E0"/>
    <w:rsid w:val="00524442"/>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2FC6"/>
    <w:rsid w:val="0053311D"/>
    <w:rsid w:val="00533B93"/>
    <w:rsid w:val="005340C9"/>
    <w:rsid w:val="00536698"/>
    <w:rsid w:val="005375FE"/>
    <w:rsid w:val="00537889"/>
    <w:rsid w:val="00540BFC"/>
    <w:rsid w:val="0054195A"/>
    <w:rsid w:val="005420DE"/>
    <w:rsid w:val="00542249"/>
    <w:rsid w:val="00542CEB"/>
    <w:rsid w:val="005431F5"/>
    <w:rsid w:val="00543707"/>
    <w:rsid w:val="005439D2"/>
    <w:rsid w:val="00543EBB"/>
    <w:rsid w:val="00544213"/>
    <w:rsid w:val="005443DF"/>
    <w:rsid w:val="0054486D"/>
    <w:rsid w:val="005453F3"/>
    <w:rsid w:val="00545549"/>
    <w:rsid w:val="00546686"/>
    <w:rsid w:val="005469F5"/>
    <w:rsid w:val="00546F36"/>
    <w:rsid w:val="005516B0"/>
    <w:rsid w:val="005518ED"/>
    <w:rsid w:val="00551A64"/>
    <w:rsid w:val="00552093"/>
    <w:rsid w:val="00554035"/>
    <w:rsid w:val="00554A2E"/>
    <w:rsid w:val="00554C49"/>
    <w:rsid w:val="00554E06"/>
    <w:rsid w:val="00554E4B"/>
    <w:rsid w:val="0055519C"/>
    <w:rsid w:val="00555C30"/>
    <w:rsid w:val="00555F67"/>
    <w:rsid w:val="00556BCE"/>
    <w:rsid w:val="00556E32"/>
    <w:rsid w:val="005601A0"/>
    <w:rsid w:val="005604F1"/>
    <w:rsid w:val="005606A4"/>
    <w:rsid w:val="005607B8"/>
    <w:rsid w:val="00560CF5"/>
    <w:rsid w:val="00561F5E"/>
    <w:rsid w:val="0056272D"/>
    <w:rsid w:val="00562BAB"/>
    <w:rsid w:val="0056308E"/>
    <w:rsid w:val="005638C1"/>
    <w:rsid w:val="00563F16"/>
    <w:rsid w:val="0056415C"/>
    <w:rsid w:val="005649BF"/>
    <w:rsid w:val="005650ED"/>
    <w:rsid w:val="00565869"/>
    <w:rsid w:val="0056701B"/>
    <w:rsid w:val="00567415"/>
    <w:rsid w:val="00567610"/>
    <w:rsid w:val="00570D9F"/>
    <w:rsid w:val="0057178A"/>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E8D"/>
    <w:rsid w:val="00591511"/>
    <w:rsid w:val="00591E50"/>
    <w:rsid w:val="0059230D"/>
    <w:rsid w:val="00592C28"/>
    <w:rsid w:val="00592CDA"/>
    <w:rsid w:val="0059331A"/>
    <w:rsid w:val="00593A72"/>
    <w:rsid w:val="00595A8C"/>
    <w:rsid w:val="00595C2C"/>
    <w:rsid w:val="00596180"/>
    <w:rsid w:val="00596BBA"/>
    <w:rsid w:val="00596E1E"/>
    <w:rsid w:val="00597386"/>
    <w:rsid w:val="005975C4"/>
    <w:rsid w:val="00597ED8"/>
    <w:rsid w:val="005A035B"/>
    <w:rsid w:val="005A08C1"/>
    <w:rsid w:val="005A17AE"/>
    <w:rsid w:val="005A1A86"/>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8D6"/>
    <w:rsid w:val="005C1948"/>
    <w:rsid w:val="005C1D4A"/>
    <w:rsid w:val="005C22F9"/>
    <w:rsid w:val="005C263C"/>
    <w:rsid w:val="005C2679"/>
    <w:rsid w:val="005C298C"/>
    <w:rsid w:val="005C2A4C"/>
    <w:rsid w:val="005C4760"/>
    <w:rsid w:val="005C519A"/>
    <w:rsid w:val="005C5870"/>
    <w:rsid w:val="005C77C4"/>
    <w:rsid w:val="005D059A"/>
    <w:rsid w:val="005D07C5"/>
    <w:rsid w:val="005D21B7"/>
    <w:rsid w:val="005D2DAD"/>
    <w:rsid w:val="005D2EA8"/>
    <w:rsid w:val="005D3F1A"/>
    <w:rsid w:val="005D4302"/>
    <w:rsid w:val="005D5A20"/>
    <w:rsid w:val="005D6DF6"/>
    <w:rsid w:val="005D786C"/>
    <w:rsid w:val="005E00E5"/>
    <w:rsid w:val="005E0148"/>
    <w:rsid w:val="005E049F"/>
    <w:rsid w:val="005E0BB6"/>
    <w:rsid w:val="005E1CD3"/>
    <w:rsid w:val="005E2D80"/>
    <w:rsid w:val="005E3073"/>
    <w:rsid w:val="005E316A"/>
    <w:rsid w:val="005E5CCD"/>
    <w:rsid w:val="005E7088"/>
    <w:rsid w:val="005E77DC"/>
    <w:rsid w:val="005E7E1B"/>
    <w:rsid w:val="005F0108"/>
    <w:rsid w:val="005F0291"/>
    <w:rsid w:val="005F0ECC"/>
    <w:rsid w:val="005F1A2E"/>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B2E"/>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19CB"/>
    <w:rsid w:val="0061215A"/>
    <w:rsid w:val="0061370C"/>
    <w:rsid w:val="00613E97"/>
    <w:rsid w:val="00613EA5"/>
    <w:rsid w:val="00614CD1"/>
    <w:rsid w:val="00614FE3"/>
    <w:rsid w:val="006150C7"/>
    <w:rsid w:val="006151F2"/>
    <w:rsid w:val="0061567B"/>
    <w:rsid w:val="00615AC8"/>
    <w:rsid w:val="006214FF"/>
    <w:rsid w:val="0062152A"/>
    <w:rsid w:val="00623583"/>
    <w:rsid w:val="0062462F"/>
    <w:rsid w:val="00624BA1"/>
    <w:rsid w:val="00625728"/>
    <w:rsid w:val="0062576D"/>
    <w:rsid w:val="0062661B"/>
    <w:rsid w:val="00627832"/>
    <w:rsid w:val="00630118"/>
    <w:rsid w:val="00630514"/>
    <w:rsid w:val="006310AE"/>
    <w:rsid w:val="00631762"/>
    <w:rsid w:val="00632196"/>
    <w:rsid w:val="00632BA2"/>
    <w:rsid w:val="00632F3C"/>
    <w:rsid w:val="00633BF2"/>
    <w:rsid w:val="00633F67"/>
    <w:rsid w:val="006345C3"/>
    <w:rsid w:val="00634A5D"/>
    <w:rsid w:val="0063530F"/>
    <w:rsid w:val="00635A35"/>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A08"/>
    <w:rsid w:val="00664E8C"/>
    <w:rsid w:val="00665F7C"/>
    <w:rsid w:val="0066699A"/>
    <w:rsid w:val="00666DFC"/>
    <w:rsid w:val="00666EBB"/>
    <w:rsid w:val="0066779E"/>
    <w:rsid w:val="00667FAF"/>
    <w:rsid w:val="0067096D"/>
    <w:rsid w:val="00670AF4"/>
    <w:rsid w:val="006719E0"/>
    <w:rsid w:val="0067202C"/>
    <w:rsid w:val="0067269D"/>
    <w:rsid w:val="006726A0"/>
    <w:rsid w:val="00672988"/>
    <w:rsid w:val="00672C64"/>
    <w:rsid w:val="00674CA6"/>
    <w:rsid w:val="00674E6A"/>
    <w:rsid w:val="00675CF4"/>
    <w:rsid w:val="00676A64"/>
    <w:rsid w:val="00677925"/>
    <w:rsid w:val="006779BF"/>
    <w:rsid w:val="00677F94"/>
    <w:rsid w:val="00680F46"/>
    <w:rsid w:val="00681FDC"/>
    <w:rsid w:val="006822F1"/>
    <w:rsid w:val="006824CC"/>
    <w:rsid w:val="00682B53"/>
    <w:rsid w:val="00682F27"/>
    <w:rsid w:val="00683137"/>
    <w:rsid w:val="00684B92"/>
    <w:rsid w:val="006859DB"/>
    <w:rsid w:val="0068678D"/>
    <w:rsid w:val="006872DC"/>
    <w:rsid w:val="00687488"/>
    <w:rsid w:val="006904ED"/>
    <w:rsid w:val="00690E2E"/>
    <w:rsid w:val="006915D7"/>
    <w:rsid w:val="00692136"/>
    <w:rsid w:val="00692814"/>
    <w:rsid w:val="006932E7"/>
    <w:rsid w:val="00693347"/>
    <w:rsid w:val="0069334C"/>
    <w:rsid w:val="006952DD"/>
    <w:rsid w:val="00696CB3"/>
    <w:rsid w:val="00696D63"/>
    <w:rsid w:val="006977DD"/>
    <w:rsid w:val="006A032F"/>
    <w:rsid w:val="006A0763"/>
    <w:rsid w:val="006A0BD9"/>
    <w:rsid w:val="006A0DD3"/>
    <w:rsid w:val="006A10FB"/>
    <w:rsid w:val="006A146E"/>
    <w:rsid w:val="006A1BEB"/>
    <w:rsid w:val="006A1E98"/>
    <w:rsid w:val="006A3022"/>
    <w:rsid w:val="006A41AE"/>
    <w:rsid w:val="006A4856"/>
    <w:rsid w:val="006A5474"/>
    <w:rsid w:val="006A564B"/>
    <w:rsid w:val="006B05B5"/>
    <w:rsid w:val="006B0709"/>
    <w:rsid w:val="006B1545"/>
    <w:rsid w:val="006B1B2A"/>
    <w:rsid w:val="006B20B4"/>
    <w:rsid w:val="006B23B9"/>
    <w:rsid w:val="006B2DA7"/>
    <w:rsid w:val="006B2F4D"/>
    <w:rsid w:val="006B306B"/>
    <w:rsid w:val="006B3682"/>
    <w:rsid w:val="006B3974"/>
    <w:rsid w:val="006B48CB"/>
    <w:rsid w:val="006B4B3E"/>
    <w:rsid w:val="006B564D"/>
    <w:rsid w:val="006B707B"/>
    <w:rsid w:val="006B79D5"/>
    <w:rsid w:val="006C0FDA"/>
    <w:rsid w:val="006C1445"/>
    <w:rsid w:val="006C168D"/>
    <w:rsid w:val="006C314C"/>
    <w:rsid w:val="006C3AB0"/>
    <w:rsid w:val="006C4F54"/>
    <w:rsid w:val="006C4FC1"/>
    <w:rsid w:val="006C51A5"/>
    <w:rsid w:val="006C529D"/>
    <w:rsid w:val="006C52D3"/>
    <w:rsid w:val="006C52F5"/>
    <w:rsid w:val="006C53D0"/>
    <w:rsid w:val="006C54AB"/>
    <w:rsid w:val="006C5503"/>
    <w:rsid w:val="006C62A6"/>
    <w:rsid w:val="006C6798"/>
    <w:rsid w:val="006C6DF7"/>
    <w:rsid w:val="006D0C12"/>
    <w:rsid w:val="006D0E6B"/>
    <w:rsid w:val="006D2146"/>
    <w:rsid w:val="006D2DC9"/>
    <w:rsid w:val="006D632E"/>
    <w:rsid w:val="006E022A"/>
    <w:rsid w:val="006E094A"/>
    <w:rsid w:val="006E0F0D"/>
    <w:rsid w:val="006E1035"/>
    <w:rsid w:val="006E12B1"/>
    <w:rsid w:val="006E13D1"/>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D6B"/>
    <w:rsid w:val="00700FCA"/>
    <w:rsid w:val="007015C6"/>
    <w:rsid w:val="00701645"/>
    <w:rsid w:val="00701BBC"/>
    <w:rsid w:val="00702D5A"/>
    <w:rsid w:val="00702EF7"/>
    <w:rsid w:val="00703571"/>
    <w:rsid w:val="00703856"/>
    <w:rsid w:val="00703989"/>
    <w:rsid w:val="007042E9"/>
    <w:rsid w:val="0070444E"/>
    <w:rsid w:val="00704495"/>
    <w:rsid w:val="007063F8"/>
    <w:rsid w:val="007070CD"/>
    <w:rsid w:val="007108D3"/>
    <w:rsid w:val="0071118B"/>
    <w:rsid w:val="00711C66"/>
    <w:rsid w:val="00711E13"/>
    <w:rsid w:val="00712799"/>
    <w:rsid w:val="00712BBB"/>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3A62"/>
    <w:rsid w:val="0072490A"/>
    <w:rsid w:val="00724B64"/>
    <w:rsid w:val="0072517D"/>
    <w:rsid w:val="00726878"/>
    <w:rsid w:val="0072759F"/>
    <w:rsid w:val="0073124A"/>
    <w:rsid w:val="00731B79"/>
    <w:rsid w:val="007320A2"/>
    <w:rsid w:val="007327CE"/>
    <w:rsid w:val="00733385"/>
    <w:rsid w:val="00733893"/>
    <w:rsid w:val="00734A05"/>
    <w:rsid w:val="00734A07"/>
    <w:rsid w:val="00734A21"/>
    <w:rsid w:val="00734BF8"/>
    <w:rsid w:val="00734FE8"/>
    <w:rsid w:val="00735B14"/>
    <w:rsid w:val="00735C6F"/>
    <w:rsid w:val="00735C77"/>
    <w:rsid w:val="007365ED"/>
    <w:rsid w:val="007369C4"/>
    <w:rsid w:val="007370D9"/>
    <w:rsid w:val="00737A31"/>
    <w:rsid w:val="00742660"/>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7519"/>
    <w:rsid w:val="007701CC"/>
    <w:rsid w:val="00770476"/>
    <w:rsid w:val="007704E1"/>
    <w:rsid w:val="00770E5C"/>
    <w:rsid w:val="00771BEC"/>
    <w:rsid w:val="007720BD"/>
    <w:rsid w:val="00772569"/>
    <w:rsid w:val="00772B8C"/>
    <w:rsid w:val="00772E8C"/>
    <w:rsid w:val="00772FDB"/>
    <w:rsid w:val="0077316B"/>
    <w:rsid w:val="007736D3"/>
    <w:rsid w:val="0077500F"/>
    <w:rsid w:val="0077548E"/>
    <w:rsid w:val="00775499"/>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4A13"/>
    <w:rsid w:val="0078539D"/>
    <w:rsid w:val="007856C1"/>
    <w:rsid w:val="00785B0F"/>
    <w:rsid w:val="00787051"/>
    <w:rsid w:val="00787536"/>
    <w:rsid w:val="0079018D"/>
    <w:rsid w:val="007901DC"/>
    <w:rsid w:val="007918AD"/>
    <w:rsid w:val="00791A00"/>
    <w:rsid w:val="00791DDB"/>
    <w:rsid w:val="00792CEE"/>
    <w:rsid w:val="007936A8"/>
    <w:rsid w:val="00793FD6"/>
    <w:rsid w:val="007962B4"/>
    <w:rsid w:val="00796F15"/>
    <w:rsid w:val="00797AA9"/>
    <w:rsid w:val="00797E22"/>
    <w:rsid w:val="007A071E"/>
    <w:rsid w:val="007A138F"/>
    <w:rsid w:val="007A1640"/>
    <w:rsid w:val="007A1AE4"/>
    <w:rsid w:val="007A39DF"/>
    <w:rsid w:val="007A3B29"/>
    <w:rsid w:val="007A43ED"/>
    <w:rsid w:val="007A4BDD"/>
    <w:rsid w:val="007A56AA"/>
    <w:rsid w:val="007A6CFD"/>
    <w:rsid w:val="007A72EE"/>
    <w:rsid w:val="007A771C"/>
    <w:rsid w:val="007B0397"/>
    <w:rsid w:val="007B0ADB"/>
    <w:rsid w:val="007B12A7"/>
    <w:rsid w:val="007B1645"/>
    <w:rsid w:val="007B26EE"/>
    <w:rsid w:val="007B3502"/>
    <w:rsid w:val="007B3E6D"/>
    <w:rsid w:val="007B44ED"/>
    <w:rsid w:val="007B491A"/>
    <w:rsid w:val="007B5370"/>
    <w:rsid w:val="007B61F5"/>
    <w:rsid w:val="007B63FA"/>
    <w:rsid w:val="007B7496"/>
    <w:rsid w:val="007C0802"/>
    <w:rsid w:val="007C0BE1"/>
    <w:rsid w:val="007C12BE"/>
    <w:rsid w:val="007C12CE"/>
    <w:rsid w:val="007C196D"/>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6F64"/>
    <w:rsid w:val="007E1782"/>
    <w:rsid w:val="007E239A"/>
    <w:rsid w:val="007E25AB"/>
    <w:rsid w:val="007E2F41"/>
    <w:rsid w:val="007E44FC"/>
    <w:rsid w:val="007E5AC2"/>
    <w:rsid w:val="007E6DFA"/>
    <w:rsid w:val="007E79C5"/>
    <w:rsid w:val="007F11F2"/>
    <w:rsid w:val="007F2845"/>
    <w:rsid w:val="007F2A69"/>
    <w:rsid w:val="007F38A2"/>
    <w:rsid w:val="007F43BC"/>
    <w:rsid w:val="007F4740"/>
    <w:rsid w:val="007F788B"/>
    <w:rsid w:val="008006C6"/>
    <w:rsid w:val="00800C52"/>
    <w:rsid w:val="0080153E"/>
    <w:rsid w:val="008017D5"/>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4A71"/>
    <w:rsid w:val="008154EC"/>
    <w:rsid w:val="0081651D"/>
    <w:rsid w:val="0081DC6C"/>
    <w:rsid w:val="00820DC7"/>
    <w:rsid w:val="00820FFB"/>
    <w:rsid w:val="00821698"/>
    <w:rsid w:val="00821A5B"/>
    <w:rsid w:val="008221FE"/>
    <w:rsid w:val="0082236E"/>
    <w:rsid w:val="00822BF5"/>
    <w:rsid w:val="00823433"/>
    <w:rsid w:val="00824894"/>
    <w:rsid w:val="00825366"/>
    <w:rsid w:val="00825797"/>
    <w:rsid w:val="00825E84"/>
    <w:rsid w:val="00826117"/>
    <w:rsid w:val="00826A58"/>
    <w:rsid w:val="00826C7B"/>
    <w:rsid w:val="00826DD9"/>
    <w:rsid w:val="00826E01"/>
    <w:rsid w:val="008277A8"/>
    <w:rsid w:val="008278B6"/>
    <w:rsid w:val="00827B83"/>
    <w:rsid w:val="008307ED"/>
    <w:rsid w:val="00830B3B"/>
    <w:rsid w:val="0083350F"/>
    <w:rsid w:val="00833FA7"/>
    <w:rsid w:val="00834358"/>
    <w:rsid w:val="008346BD"/>
    <w:rsid w:val="00834923"/>
    <w:rsid w:val="00834F36"/>
    <w:rsid w:val="008359EB"/>
    <w:rsid w:val="00835EE3"/>
    <w:rsid w:val="00836B7A"/>
    <w:rsid w:val="00836DEE"/>
    <w:rsid w:val="00837B90"/>
    <w:rsid w:val="008409AA"/>
    <w:rsid w:val="00840FB8"/>
    <w:rsid w:val="00841924"/>
    <w:rsid w:val="00841FC5"/>
    <w:rsid w:val="00842285"/>
    <w:rsid w:val="00842E0C"/>
    <w:rsid w:val="00842FF5"/>
    <w:rsid w:val="0084301D"/>
    <w:rsid w:val="00843A7A"/>
    <w:rsid w:val="008447F5"/>
    <w:rsid w:val="00844EFD"/>
    <w:rsid w:val="00846114"/>
    <w:rsid w:val="00846292"/>
    <w:rsid w:val="0084714C"/>
    <w:rsid w:val="008506E1"/>
    <w:rsid w:val="00850D96"/>
    <w:rsid w:val="008515EE"/>
    <w:rsid w:val="00851A8E"/>
    <w:rsid w:val="00851EC7"/>
    <w:rsid w:val="008528D3"/>
    <w:rsid w:val="00852B23"/>
    <w:rsid w:val="008535DC"/>
    <w:rsid w:val="00853CC2"/>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2B8"/>
    <w:rsid w:val="008659FB"/>
    <w:rsid w:val="0086709D"/>
    <w:rsid w:val="00867651"/>
    <w:rsid w:val="00867B5A"/>
    <w:rsid w:val="008721CE"/>
    <w:rsid w:val="00874009"/>
    <w:rsid w:val="00874158"/>
    <w:rsid w:val="008743D9"/>
    <w:rsid w:val="008743F3"/>
    <w:rsid w:val="0087444A"/>
    <w:rsid w:val="00875139"/>
    <w:rsid w:val="00875410"/>
    <w:rsid w:val="00880EDF"/>
    <w:rsid w:val="008811FD"/>
    <w:rsid w:val="008818A7"/>
    <w:rsid w:val="00882DE6"/>
    <w:rsid w:val="00882E23"/>
    <w:rsid w:val="00883A20"/>
    <w:rsid w:val="00883D4D"/>
    <w:rsid w:val="00884B59"/>
    <w:rsid w:val="008850BA"/>
    <w:rsid w:val="00885580"/>
    <w:rsid w:val="00885876"/>
    <w:rsid w:val="00886185"/>
    <w:rsid w:val="008861D9"/>
    <w:rsid w:val="0088638C"/>
    <w:rsid w:val="00886EDF"/>
    <w:rsid w:val="008908E5"/>
    <w:rsid w:val="00891216"/>
    <w:rsid w:val="008918E0"/>
    <w:rsid w:val="00891C5F"/>
    <w:rsid w:val="008922AA"/>
    <w:rsid w:val="008925E9"/>
    <w:rsid w:val="00892A97"/>
    <w:rsid w:val="00893DCF"/>
    <w:rsid w:val="00894B58"/>
    <w:rsid w:val="00894FDC"/>
    <w:rsid w:val="008952F0"/>
    <w:rsid w:val="008957D3"/>
    <w:rsid w:val="00896414"/>
    <w:rsid w:val="0089716F"/>
    <w:rsid w:val="00897C71"/>
    <w:rsid w:val="008A065F"/>
    <w:rsid w:val="008A0F54"/>
    <w:rsid w:val="008A16F9"/>
    <w:rsid w:val="008A170F"/>
    <w:rsid w:val="008A1D3E"/>
    <w:rsid w:val="008A3038"/>
    <w:rsid w:val="008A476F"/>
    <w:rsid w:val="008A4B16"/>
    <w:rsid w:val="008A4D63"/>
    <w:rsid w:val="008A4E11"/>
    <w:rsid w:val="008A6D62"/>
    <w:rsid w:val="008A7C0D"/>
    <w:rsid w:val="008B13E9"/>
    <w:rsid w:val="008B1A56"/>
    <w:rsid w:val="008B2257"/>
    <w:rsid w:val="008B2436"/>
    <w:rsid w:val="008B3B51"/>
    <w:rsid w:val="008B4057"/>
    <w:rsid w:val="008B4145"/>
    <w:rsid w:val="008B497C"/>
    <w:rsid w:val="008B4987"/>
    <w:rsid w:val="008B5071"/>
    <w:rsid w:val="008B5290"/>
    <w:rsid w:val="008B678B"/>
    <w:rsid w:val="008B6A40"/>
    <w:rsid w:val="008B6F33"/>
    <w:rsid w:val="008B72EC"/>
    <w:rsid w:val="008C077A"/>
    <w:rsid w:val="008C0C80"/>
    <w:rsid w:val="008C243F"/>
    <w:rsid w:val="008C2CFD"/>
    <w:rsid w:val="008C3FDC"/>
    <w:rsid w:val="008C47AD"/>
    <w:rsid w:val="008C4ED6"/>
    <w:rsid w:val="008C5160"/>
    <w:rsid w:val="008C5CAE"/>
    <w:rsid w:val="008C5F46"/>
    <w:rsid w:val="008C603A"/>
    <w:rsid w:val="008C71C8"/>
    <w:rsid w:val="008C72CE"/>
    <w:rsid w:val="008D04DF"/>
    <w:rsid w:val="008D167D"/>
    <w:rsid w:val="008D2D5A"/>
    <w:rsid w:val="008D3116"/>
    <w:rsid w:val="008D492A"/>
    <w:rsid w:val="008D4B58"/>
    <w:rsid w:val="008D4B7F"/>
    <w:rsid w:val="008D4B8A"/>
    <w:rsid w:val="008D612E"/>
    <w:rsid w:val="008D6541"/>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45A"/>
    <w:rsid w:val="008F1264"/>
    <w:rsid w:val="008F2908"/>
    <w:rsid w:val="008F417E"/>
    <w:rsid w:val="008F47C6"/>
    <w:rsid w:val="008F56E7"/>
    <w:rsid w:val="008F6647"/>
    <w:rsid w:val="008F700E"/>
    <w:rsid w:val="008F7A7F"/>
    <w:rsid w:val="00900343"/>
    <w:rsid w:val="0090047F"/>
    <w:rsid w:val="009006A2"/>
    <w:rsid w:val="0090102B"/>
    <w:rsid w:val="00901448"/>
    <w:rsid w:val="009036BC"/>
    <w:rsid w:val="00903D30"/>
    <w:rsid w:val="00904414"/>
    <w:rsid w:val="00905197"/>
    <w:rsid w:val="00905C47"/>
    <w:rsid w:val="00906379"/>
    <w:rsid w:val="00906A8C"/>
    <w:rsid w:val="009101EA"/>
    <w:rsid w:val="009106FC"/>
    <w:rsid w:val="00910DE1"/>
    <w:rsid w:val="009118BB"/>
    <w:rsid w:val="0091191F"/>
    <w:rsid w:val="00911E7D"/>
    <w:rsid w:val="009120A9"/>
    <w:rsid w:val="009134C3"/>
    <w:rsid w:val="009149B1"/>
    <w:rsid w:val="00914D6D"/>
    <w:rsid w:val="00915B81"/>
    <w:rsid w:val="00915D6B"/>
    <w:rsid w:val="009160DF"/>
    <w:rsid w:val="009162C7"/>
    <w:rsid w:val="0091675C"/>
    <w:rsid w:val="00916B0D"/>
    <w:rsid w:val="00916EC2"/>
    <w:rsid w:val="009213BD"/>
    <w:rsid w:val="009230A6"/>
    <w:rsid w:val="00923704"/>
    <w:rsid w:val="00924627"/>
    <w:rsid w:val="009250A8"/>
    <w:rsid w:val="0092566D"/>
    <w:rsid w:val="00925BE6"/>
    <w:rsid w:val="00926697"/>
    <w:rsid w:val="00926F61"/>
    <w:rsid w:val="00926FA9"/>
    <w:rsid w:val="009306F7"/>
    <w:rsid w:val="00930ABA"/>
    <w:rsid w:val="0093123D"/>
    <w:rsid w:val="00933040"/>
    <w:rsid w:val="009330E9"/>
    <w:rsid w:val="009331B6"/>
    <w:rsid w:val="00934D97"/>
    <w:rsid w:val="00935A0B"/>
    <w:rsid w:val="00935D15"/>
    <w:rsid w:val="00936FC9"/>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673F"/>
    <w:rsid w:val="00966957"/>
    <w:rsid w:val="00967354"/>
    <w:rsid w:val="0096735B"/>
    <w:rsid w:val="00967F99"/>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19D"/>
    <w:rsid w:val="00992343"/>
    <w:rsid w:val="00992373"/>
    <w:rsid w:val="0099276D"/>
    <w:rsid w:val="009938B1"/>
    <w:rsid w:val="00993D2E"/>
    <w:rsid w:val="00996258"/>
    <w:rsid w:val="0099627C"/>
    <w:rsid w:val="00996306"/>
    <w:rsid w:val="00996744"/>
    <w:rsid w:val="00997C35"/>
    <w:rsid w:val="00997CF4"/>
    <w:rsid w:val="00997D9A"/>
    <w:rsid w:val="009A05D5"/>
    <w:rsid w:val="009A0DE1"/>
    <w:rsid w:val="009A1169"/>
    <w:rsid w:val="009A14C4"/>
    <w:rsid w:val="009A164C"/>
    <w:rsid w:val="009A1AAC"/>
    <w:rsid w:val="009A1E41"/>
    <w:rsid w:val="009A2BB6"/>
    <w:rsid w:val="009A2CB8"/>
    <w:rsid w:val="009A3789"/>
    <w:rsid w:val="009A45A2"/>
    <w:rsid w:val="009A5D97"/>
    <w:rsid w:val="009A68EC"/>
    <w:rsid w:val="009A690E"/>
    <w:rsid w:val="009A6919"/>
    <w:rsid w:val="009A6AC7"/>
    <w:rsid w:val="009B0408"/>
    <w:rsid w:val="009B0843"/>
    <w:rsid w:val="009B0B40"/>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DD2"/>
    <w:rsid w:val="009C3982"/>
    <w:rsid w:val="009C441F"/>
    <w:rsid w:val="009C456A"/>
    <w:rsid w:val="009C4A07"/>
    <w:rsid w:val="009C4B8E"/>
    <w:rsid w:val="009C51D5"/>
    <w:rsid w:val="009C543C"/>
    <w:rsid w:val="009C599A"/>
    <w:rsid w:val="009C5EFF"/>
    <w:rsid w:val="009C650E"/>
    <w:rsid w:val="009C70DB"/>
    <w:rsid w:val="009C76D1"/>
    <w:rsid w:val="009C774A"/>
    <w:rsid w:val="009D1312"/>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662"/>
    <w:rsid w:val="009D79F4"/>
    <w:rsid w:val="009D7D19"/>
    <w:rsid w:val="009E0216"/>
    <w:rsid w:val="009E0499"/>
    <w:rsid w:val="009E126D"/>
    <w:rsid w:val="009E33D7"/>
    <w:rsid w:val="009E3CD1"/>
    <w:rsid w:val="009E471F"/>
    <w:rsid w:val="009E4A43"/>
    <w:rsid w:val="009E5520"/>
    <w:rsid w:val="009E5AF5"/>
    <w:rsid w:val="009E5EB5"/>
    <w:rsid w:val="009E74F0"/>
    <w:rsid w:val="009F0768"/>
    <w:rsid w:val="009F102A"/>
    <w:rsid w:val="009F151C"/>
    <w:rsid w:val="009F248A"/>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69A"/>
    <w:rsid w:val="00A167B5"/>
    <w:rsid w:val="00A16DBE"/>
    <w:rsid w:val="00A179E0"/>
    <w:rsid w:val="00A17C4F"/>
    <w:rsid w:val="00A20653"/>
    <w:rsid w:val="00A20A39"/>
    <w:rsid w:val="00A238BD"/>
    <w:rsid w:val="00A23DCA"/>
    <w:rsid w:val="00A240D8"/>
    <w:rsid w:val="00A240F1"/>
    <w:rsid w:val="00A243E4"/>
    <w:rsid w:val="00A2459D"/>
    <w:rsid w:val="00A24E03"/>
    <w:rsid w:val="00A24E23"/>
    <w:rsid w:val="00A2566C"/>
    <w:rsid w:val="00A258EC"/>
    <w:rsid w:val="00A25F05"/>
    <w:rsid w:val="00A25F69"/>
    <w:rsid w:val="00A26361"/>
    <w:rsid w:val="00A26491"/>
    <w:rsid w:val="00A27A03"/>
    <w:rsid w:val="00A3017C"/>
    <w:rsid w:val="00A301BA"/>
    <w:rsid w:val="00A306E8"/>
    <w:rsid w:val="00A308DE"/>
    <w:rsid w:val="00A30B2D"/>
    <w:rsid w:val="00A30EFC"/>
    <w:rsid w:val="00A311AE"/>
    <w:rsid w:val="00A312A6"/>
    <w:rsid w:val="00A3130E"/>
    <w:rsid w:val="00A3193B"/>
    <w:rsid w:val="00A324CF"/>
    <w:rsid w:val="00A32E8B"/>
    <w:rsid w:val="00A32ED6"/>
    <w:rsid w:val="00A33776"/>
    <w:rsid w:val="00A344A5"/>
    <w:rsid w:val="00A346C3"/>
    <w:rsid w:val="00A34D4A"/>
    <w:rsid w:val="00A3507B"/>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4EB1"/>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AF1"/>
    <w:rsid w:val="00A66F36"/>
    <w:rsid w:val="00A66FF4"/>
    <w:rsid w:val="00A676D9"/>
    <w:rsid w:val="00A67B8F"/>
    <w:rsid w:val="00A67EFC"/>
    <w:rsid w:val="00A7031E"/>
    <w:rsid w:val="00A7057E"/>
    <w:rsid w:val="00A71140"/>
    <w:rsid w:val="00A71812"/>
    <w:rsid w:val="00A71BE3"/>
    <w:rsid w:val="00A71F47"/>
    <w:rsid w:val="00A7205E"/>
    <w:rsid w:val="00A73DC7"/>
    <w:rsid w:val="00A74692"/>
    <w:rsid w:val="00A75A52"/>
    <w:rsid w:val="00A7618B"/>
    <w:rsid w:val="00A7640B"/>
    <w:rsid w:val="00A773A8"/>
    <w:rsid w:val="00A7778B"/>
    <w:rsid w:val="00A80132"/>
    <w:rsid w:val="00A803BC"/>
    <w:rsid w:val="00A80969"/>
    <w:rsid w:val="00A812CD"/>
    <w:rsid w:val="00A849AD"/>
    <w:rsid w:val="00A85798"/>
    <w:rsid w:val="00A8609D"/>
    <w:rsid w:val="00A86EA7"/>
    <w:rsid w:val="00A90B28"/>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4D3"/>
    <w:rsid w:val="00AA591E"/>
    <w:rsid w:val="00AA5DF4"/>
    <w:rsid w:val="00AA65C9"/>
    <w:rsid w:val="00AA66CB"/>
    <w:rsid w:val="00AB0A32"/>
    <w:rsid w:val="00AB0B90"/>
    <w:rsid w:val="00AB0E56"/>
    <w:rsid w:val="00AB0ED5"/>
    <w:rsid w:val="00AB18AC"/>
    <w:rsid w:val="00AB1EB7"/>
    <w:rsid w:val="00AB2076"/>
    <w:rsid w:val="00AB3A15"/>
    <w:rsid w:val="00AB4613"/>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2859"/>
    <w:rsid w:val="00AC3D06"/>
    <w:rsid w:val="00AC429F"/>
    <w:rsid w:val="00AC4E4D"/>
    <w:rsid w:val="00AC58FC"/>
    <w:rsid w:val="00AC60B4"/>
    <w:rsid w:val="00AC67B6"/>
    <w:rsid w:val="00AC6B11"/>
    <w:rsid w:val="00AC7D98"/>
    <w:rsid w:val="00AD00C5"/>
    <w:rsid w:val="00AD11E4"/>
    <w:rsid w:val="00AD165F"/>
    <w:rsid w:val="00AD2794"/>
    <w:rsid w:val="00AD2DC5"/>
    <w:rsid w:val="00AD3455"/>
    <w:rsid w:val="00AD372F"/>
    <w:rsid w:val="00AD3CAD"/>
    <w:rsid w:val="00AD5A99"/>
    <w:rsid w:val="00AD5E0E"/>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DCE"/>
    <w:rsid w:val="00AF6E8A"/>
    <w:rsid w:val="00AF7213"/>
    <w:rsid w:val="00AF7771"/>
    <w:rsid w:val="00AF7D92"/>
    <w:rsid w:val="00B011CC"/>
    <w:rsid w:val="00B01A6C"/>
    <w:rsid w:val="00B02AE6"/>
    <w:rsid w:val="00B02D23"/>
    <w:rsid w:val="00B04048"/>
    <w:rsid w:val="00B04F3D"/>
    <w:rsid w:val="00B05702"/>
    <w:rsid w:val="00B06DD9"/>
    <w:rsid w:val="00B07C2D"/>
    <w:rsid w:val="00B07CD6"/>
    <w:rsid w:val="00B07E52"/>
    <w:rsid w:val="00B10010"/>
    <w:rsid w:val="00B11775"/>
    <w:rsid w:val="00B11C85"/>
    <w:rsid w:val="00B12F75"/>
    <w:rsid w:val="00B1302D"/>
    <w:rsid w:val="00B13409"/>
    <w:rsid w:val="00B1513F"/>
    <w:rsid w:val="00B15B89"/>
    <w:rsid w:val="00B16F36"/>
    <w:rsid w:val="00B1746F"/>
    <w:rsid w:val="00B20725"/>
    <w:rsid w:val="00B2087E"/>
    <w:rsid w:val="00B20B11"/>
    <w:rsid w:val="00B20B94"/>
    <w:rsid w:val="00B238E0"/>
    <w:rsid w:val="00B248D0"/>
    <w:rsid w:val="00B2628E"/>
    <w:rsid w:val="00B266B0"/>
    <w:rsid w:val="00B27921"/>
    <w:rsid w:val="00B3000E"/>
    <w:rsid w:val="00B303B9"/>
    <w:rsid w:val="00B30C62"/>
    <w:rsid w:val="00B326A8"/>
    <w:rsid w:val="00B329EB"/>
    <w:rsid w:val="00B32FCD"/>
    <w:rsid w:val="00B33508"/>
    <w:rsid w:val="00B3377E"/>
    <w:rsid w:val="00B33897"/>
    <w:rsid w:val="00B342DB"/>
    <w:rsid w:val="00B34E63"/>
    <w:rsid w:val="00B3523D"/>
    <w:rsid w:val="00B35B1D"/>
    <w:rsid w:val="00B35DA4"/>
    <w:rsid w:val="00B3791B"/>
    <w:rsid w:val="00B40A96"/>
    <w:rsid w:val="00B40E3C"/>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3D31"/>
    <w:rsid w:val="00B54445"/>
    <w:rsid w:val="00B54662"/>
    <w:rsid w:val="00B548C2"/>
    <w:rsid w:val="00B54A5E"/>
    <w:rsid w:val="00B54B6A"/>
    <w:rsid w:val="00B55428"/>
    <w:rsid w:val="00B55909"/>
    <w:rsid w:val="00B570BF"/>
    <w:rsid w:val="00B60471"/>
    <w:rsid w:val="00B60B8F"/>
    <w:rsid w:val="00B612BA"/>
    <w:rsid w:val="00B625CC"/>
    <w:rsid w:val="00B6298C"/>
    <w:rsid w:val="00B63337"/>
    <w:rsid w:val="00B6369F"/>
    <w:rsid w:val="00B639D7"/>
    <w:rsid w:val="00B64AA7"/>
    <w:rsid w:val="00B65452"/>
    <w:rsid w:val="00B66594"/>
    <w:rsid w:val="00B66A79"/>
    <w:rsid w:val="00B670EE"/>
    <w:rsid w:val="00B67805"/>
    <w:rsid w:val="00B70F2E"/>
    <w:rsid w:val="00B721CD"/>
    <w:rsid w:val="00B7267A"/>
    <w:rsid w:val="00B726FF"/>
    <w:rsid w:val="00B72A5B"/>
    <w:rsid w:val="00B72A8B"/>
    <w:rsid w:val="00B72AA4"/>
    <w:rsid w:val="00B73D7C"/>
    <w:rsid w:val="00B75454"/>
    <w:rsid w:val="00B75B3E"/>
    <w:rsid w:val="00B7674B"/>
    <w:rsid w:val="00B76BCD"/>
    <w:rsid w:val="00B76EE9"/>
    <w:rsid w:val="00B77231"/>
    <w:rsid w:val="00B77880"/>
    <w:rsid w:val="00B80539"/>
    <w:rsid w:val="00B80D90"/>
    <w:rsid w:val="00B80DD5"/>
    <w:rsid w:val="00B82613"/>
    <w:rsid w:val="00B82620"/>
    <w:rsid w:val="00B828B5"/>
    <w:rsid w:val="00B82AE1"/>
    <w:rsid w:val="00B82ED8"/>
    <w:rsid w:val="00B83DD5"/>
    <w:rsid w:val="00B83E1B"/>
    <w:rsid w:val="00B845CE"/>
    <w:rsid w:val="00B845D0"/>
    <w:rsid w:val="00B84A80"/>
    <w:rsid w:val="00B84E3A"/>
    <w:rsid w:val="00B84E9C"/>
    <w:rsid w:val="00B8522F"/>
    <w:rsid w:val="00B85522"/>
    <w:rsid w:val="00B86CE3"/>
    <w:rsid w:val="00B86D78"/>
    <w:rsid w:val="00B90953"/>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21B"/>
    <w:rsid w:val="00BB0595"/>
    <w:rsid w:val="00BB22E3"/>
    <w:rsid w:val="00BB2F36"/>
    <w:rsid w:val="00BB3E2B"/>
    <w:rsid w:val="00BB5734"/>
    <w:rsid w:val="00BB5779"/>
    <w:rsid w:val="00BB5D1C"/>
    <w:rsid w:val="00BB6552"/>
    <w:rsid w:val="00BB65E0"/>
    <w:rsid w:val="00BB6B9B"/>
    <w:rsid w:val="00BB754F"/>
    <w:rsid w:val="00BC0058"/>
    <w:rsid w:val="00BC07D4"/>
    <w:rsid w:val="00BC0A28"/>
    <w:rsid w:val="00BC0A5D"/>
    <w:rsid w:val="00BC0BE3"/>
    <w:rsid w:val="00BC13B6"/>
    <w:rsid w:val="00BC1AD9"/>
    <w:rsid w:val="00BC3257"/>
    <w:rsid w:val="00BC32E7"/>
    <w:rsid w:val="00BC4F81"/>
    <w:rsid w:val="00BC5670"/>
    <w:rsid w:val="00BC58B9"/>
    <w:rsid w:val="00BC6519"/>
    <w:rsid w:val="00BC6837"/>
    <w:rsid w:val="00BD019F"/>
    <w:rsid w:val="00BD2F13"/>
    <w:rsid w:val="00BD3056"/>
    <w:rsid w:val="00BD3846"/>
    <w:rsid w:val="00BD3E68"/>
    <w:rsid w:val="00BD4E05"/>
    <w:rsid w:val="00BD52A2"/>
    <w:rsid w:val="00BD598A"/>
    <w:rsid w:val="00BD5C7A"/>
    <w:rsid w:val="00BD723F"/>
    <w:rsid w:val="00BD731A"/>
    <w:rsid w:val="00BD759B"/>
    <w:rsid w:val="00BD75B4"/>
    <w:rsid w:val="00BD7D14"/>
    <w:rsid w:val="00BE02B4"/>
    <w:rsid w:val="00BE1336"/>
    <w:rsid w:val="00BE1AD5"/>
    <w:rsid w:val="00BE1BA5"/>
    <w:rsid w:val="00BE2652"/>
    <w:rsid w:val="00BE28C1"/>
    <w:rsid w:val="00BE3492"/>
    <w:rsid w:val="00BE49EA"/>
    <w:rsid w:val="00BE4EC9"/>
    <w:rsid w:val="00BE5986"/>
    <w:rsid w:val="00BE5BC5"/>
    <w:rsid w:val="00BE631E"/>
    <w:rsid w:val="00BE6BEC"/>
    <w:rsid w:val="00BF0CCF"/>
    <w:rsid w:val="00BF0DE3"/>
    <w:rsid w:val="00BF0FC5"/>
    <w:rsid w:val="00BF10BC"/>
    <w:rsid w:val="00BF21AC"/>
    <w:rsid w:val="00BF2E53"/>
    <w:rsid w:val="00BF352A"/>
    <w:rsid w:val="00BF3669"/>
    <w:rsid w:val="00BF3C0D"/>
    <w:rsid w:val="00BF4154"/>
    <w:rsid w:val="00BF5039"/>
    <w:rsid w:val="00BF56BB"/>
    <w:rsid w:val="00BF6252"/>
    <w:rsid w:val="00BF64C0"/>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0EE8"/>
    <w:rsid w:val="00C22B28"/>
    <w:rsid w:val="00C245FE"/>
    <w:rsid w:val="00C253D2"/>
    <w:rsid w:val="00C257B7"/>
    <w:rsid w:val="00C27279"/>
    <w:rsid w:val="00C272E8"/>
    <w:rsid w:val="00C278B6"/>
    <w:rsid w:val="00C27C76"/>
    <w:rsid w:val="00C30ABC"/>
    <w:rsid w:val="00C30B60"/>
    <w:rsid w:val="00C31654"/>
    <w:rsid w:val="00C31FAA"/>
    <w:rsid w:val="00C33359"/>
    <w:rsid w:val="00C33E12"/>
    <w:rsid w:val="00C348D6"/>
    <w:rsid w:val="00C3504C"/>
    <w:rsid w:val="00C365E7"/>
    <w:rsid w:val="00C36E34"/>
    <w:rsid w:val="00C37A56"/>
    <w:rsid w:val="00C40388"/>
    <w:rsid w:val="00C404D7"/>
    <w:rsid w:val="00C404EE"/>
    <w:rsid w:val="00C4171B"/>
    <w:rsid w:val="00C42689"/>
    <w:rsid w:val="00C42988"/>
    <w:rsid w:val="00C42BD4"/>
    <w:rsid w:val="00C43647"/>
    <w:rsid w:val="00C43FF0"/>
    <w:rsid w:val="00C4430A"/>
    <w:rsid w:val="00C44641"/>
    <w:rsid w:val="00C45EF5"/>
    <w:rsid w:val="00C4646E"/>
    <w:rsid w:val="00C46B7E"/>
    <w:rsid w:val="00C46F9A"/>
    <w:rsid w:val="00C474D6"/>
    <w:rsid w:val="00C47538"/>
    <w:rsid w:val="00C47708"/>
    <w:rsid w:val="00C47F9B"/>
    <w:rsid w:val="00C502EE"/>
    <w:rsid w:val="00C5099B"/>
    <w:rsid w:val="00C50A4E"/>
    <w:rsid w:val="00C51C37"/>
    <w:rsid w:val="00C520B1"/>
    <w:rsid w:val="00C522D6"/>
    <w:rsid w:val="00C52C52"/>
    <w:rsid w:val="00C53C88"/>
    <w:rsid w:val="00C53D16"/>
    <w:rsid w:val="00C54020"/>
    <w:rsid w:val="00C5406F"/>
    <w:rsid w:val="00C545C5"/>
    <w:rsid w:val="00C54817"/>
    <w:rsid w:val="00C54A2F"/>
    <w:rsid w:val="00C54F35"/>
    <w:rsid w:val="00C55566"/>
    <w:rsid w:val="00C55FFD"/>
    <w:rsid w:val="00C57A01"/>
    <w:rsid w:val="00C57A2D"/>
    <w:rsid w:val="00C60B07"/>
    <w:rsid w:val="00C61D48"/>
    <w:rsid w:val="00C61D4B"/>
    <w:rsid w:val="00C62093"/>
    <w:rsid w:val="00C621AC"/>
    <w:rsid w:val="00C62B0A"/>
    <w:rsid w:val="00C63848"/>
    <w:rsid w:val="00C63C52"/>
    <w:rsid w:val="00C63DCA"/>
    <w:rsid w:val="00C63F08"/>
    <w:rsid w:val="00C649A8"/>
    <w:rsid w:val="00C6528C"/>
    <w:rsid w:val="00C657B2"/>
    <w:rsid w:val="00C65894"/>
    <w:rsid w:val="00C661E8"/>
    <w:rsid w:val="00C676B5"/>
    <w:rsid w:val="00C70080"/>
    <w:rsid w:val="00C70084"/>
    <w:rsid w:val="00C7090B"/>
    <w:rsid w:val="00C7235B"/>
    <w:rsid w:val="00C72E18"/>
    <w:rsid w:val="00C72E6A"/>
    <w:rsid w:val="00C731AD"/>
    <w:rsid w:val="00C7380B"/>
    <w:rsid w:val="00C73B74"/>
    <w:rsid w:val="00C74421"/>
    <w:rsid w:val="00C746F7"/>
    <w:rsid w:val="00C74B76"/>
    <w:rsid w:val="00C751F0"/>
    <w:rsid w:val="00C75F2F"/>
    <w:rsid w:val="00C75FEE"/>
    <w:rsid w:val="00C769E7"/>
    <w:rsid w:val="00C76F1D"/>
    <w:rsid w:val="00C7740E"/>
    <w:rsid w:val="00C77937"/>
    <w:rsid w:val="00C77CA4"/>
    <w:rsid w:val="00C77CDF"/>
    <w:rsid w:val="00C77D26"/>
    <w:rsid w:val="00C80B90"/>
    <w:rsid w:val="00C80BDF"/>
    <w:rsid w:val="00C815DF"/>
    <w:rsid w:val="00C81819"/>
    <w:rsid w:val="00C82FEE"/>
    <w:rsid w:val="00C831D3"/>
    <w:rsid w:val="00C84D39"/>
    <w:rsid w:val="00C85277"/>
    <w:rsid w:val="00C85806"/>
    <w:rsid w:val="00C85D76"/>
    <w:rsid w:val="00C8615D"/>
    <w:rsid w:val="00C86B1D"/>
    <w:rsid w:val="00C86D69"/>
    <w:rsid w:val="00C8735C"/>
    <w:rsid w:val="00C873AC"/>
    <w:rsid w:val="00C87DA6"/>
    <w:rsid w:val="00C91857"/>
    <w:rsid w:val="00C9213B"/>
    <w:rsid w:val="00C93462"/>
    <w:rsid w:val="00C935CF"/>
    <w:rsid w:val="00C94384"/>
    <w:rsid w:val="00C94A34"/>
    <w:rsid w:val="00C94C2B"/>
    <w:rsid w:val="00C94DC6"/>
    <w:rsid w:val="00C94F73"/>
    <w:rsid w:val="00C95609"/>
    <w:rsid w:val="00C96F79"/>
    <w:rsid w:val="00C97C3B"/>
    <w:rsid w:val="00C97CF9"/>
    <w:rsid w:val="00CA17DD"/>
    <w:rsid w:val="00CA1863"/>
    <w:rsid w:val="00CA1941"/>
    <w:rsid w:val="00CA26CE"/>
    <w:rsid w:val="00CA2DE5"/>
    <w:rsid w:val="00CA391D"/>
    <w:rsid w:val="00CA3ACD"/>
    <w:rsid w:val="00CA499C"/>
    <w:rsid w:val="00CA4F8B"/>
    <w:rsid w:val="00CA5445"/>
    <w:rsid w:val="00CB09DA"/>
    <w:rsid w:val="00CB0BD9"/>
    <w:rsid w:val="00CB0D29"/>
    <w:rsid w:val="00CB17D0"/>
    <w:rsid w:val="00CB1C66"/>
    <w:rsid w:val="00CB1CAC"/>
    <w:rsid w:val="00CB1DE8"/>
    <w:rsid w:val="00CB1E3B"/>
    <w:rsid w:val="00CB1F1D"/>
    <w:rsid w:val="00CB4BAB"/>
    <w:rsid w:val="00CB51A3"/>
    <w:rsid w:val="00CB6795"/>
    <w:rsid w:val="00CB71F8"/>
    <w:rsid w:val="00CC05A0"/>
    <w:rsid w:val="00CC06E1"/>
    <w:rsid w:val="00CC1171"/>
    <w:rsid w:val="00CC180A"/>
    <w:rsid w:val="00CC1F61"/>
    <w:rsid w:val="00CC204C"/>
    <w:rsid w:val="00CC26DB"/>
    <w:rsid w:val="00CC300C"/>
    <w:rsid w:val="00CC35AE"/>
    <w:rsid w:val="00CC3DAA"/>
    <w:rsid w:val="00CC4C2C"/>
    <w:rsid w:val="00CC5057"/>
    <w:rsid w:val="00CC59A1"/>
    <w:rsid w:val="00CC75E7"/>
    <w:rsid w:val="00CC767E"/>
    <w:rsid w:val="00CD078F"/>
    <w:rsid w:val="00CD0856"/>
    <w:rsid w:val="00CD121E"/>
    <w:rsid w:val="00CD185D"/>
    <w:rsid w:val="00CD24C1"/>
    <w:rsid w:val="00CD28F0"/>
    <w:rsid w:val="00CD2DE8"/>
    <w:rsid w:val="00CD3ED8"/>
    <w:rsid w:val="00CD4001"/>
    <w:rsid w:val="00CD48AE"/>
    <w:rsid w:val="00CD497A"/>
    <w:rsid w:val="00CD5A6D"/>
    <w:rsid w:val="00CD6BDD"/>
    <w:rsid w:val="00CD761D"/>
    <w:rsid w:val="00CD76B5"/>
    <w:rsid w:val="00CD78B9"/>
    <w:rsid w:val="00CE2161"/>
    <w:rsid w:val="00CE2323"/>
    <w:rsid w:val="00CE2346"/>
    <w:rsid w:val="00CE2495"/>
    <w:rsid w:val="00CE6F0F"/>
    <w:rsid w:val="00CF002F"/>
    <w:rsid w:val="00CF0246"/>
    <w:rsid w:val="00CF1F23"/>
    <w:rsid w:val="00CF2483"/>
    <w:rsid w:val="00CF24E2"/>
    <w:rsid w:val="00CF393D"/>
    <w:rsid w:val="00CF4ABD"/>
    <w:rsid w:val="00CF4CF2"/>
    <w:rsid w:val="00CF5A53"/>
    <w:rsid w:val="00CF5D28"/>
    <w:rsid w:val="00CF6152"/>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2B5B"/>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1B0"/>
    <w:rsid w:val="00D36964"/>
    <w:rsid w:val="00D37A1A"/>
    <w:rsid w:val="00D4081B"/>
    <w:rsid w:val="00D40CB3"/>
    <w:rsid w:val="00D413C3"/>
    <w:rsid w:val="00D42240"/>
    <w:rsid w:val="00D427C3"/>
    <w:rsid w:val="00D42EB8"/>
    <w:rsid w:val="00D43D3C"/>
    <w:rsid w:val="00D43E0B"/>
    <w:rsid w:val="00D441E2"/>
    <w:rsid w:val="00D44374"/>
    <w:rsid w:val="00D44932"/>
    <w:rsid w:val="00D44992"/>
    <w:rsid w:val="00D45094"/>
    <w:rsid w:val="00D46111"/>
    <w:rsid w:val="00D4662F"/>
    <w:rsid w:val="00D46F1B"/>
    <w:rsid w:val="00D475B4"/>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A48"/>
    <w:rsid w:val="00D56B5F"/>
    <w:rsid w:val="00D57A3F"/>
    <w:rsid w:val="00D57AF0"/>
    <w:rsid w:val="00D60993"/>
    <w:rsid w:val="00D60DD6"/>
    <w:rsid w:val="00D61815"/>
    <w:rsid w:val="00D627E3"/>
    <w:rsid w:val="00D62D9D"/>
    <w:rsid w:val="00D62ECD"/>
    <w:rsid w:val="00D64426"/>
    <w:rsid w:val="00D64475"/>
    <w:rsid w:val="00D650E6"/>
    <w:rsid w:val="00D65D78"/>
    <w:rsid w:val="00D666FF"/>
    <w:rsid w:val="00D66B04"/>
    <w:rsid w:val="00D675F7"/>
    <w:rsid w:val="00D67BC5"/>
    <w:rsid w:val="00D7021B"/>
    <w:rsid w:val="00D7054C"/>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2D6"/>
    <w:rsid w:val="00D82798"/>
    <w:rsid w:val="00D82B94"/>
    <w:rsid w:val="00D82BF2"/>
    <w:rsid w:val="00D84A57"/>
    <w:rsid w:val="00D84D3D"/>
    <w:rsid w:val="00D85175"/>
    <w:rsid w:val="00D86178"/>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2919"/>
    <w:rsid w:val="00DA2E8B"/>
    <w:rsid w:val="00DA3E7B"/>
    <w:rsid w:val="00DA3F17"/>
    <w:rsid w:val="00DA418E"/>
    <w:rsid w:val="00DA4419"/>
    <w:rsid w:val="00DA451D"/>
    <w:rsid w:val="00DA470D"/>
    <w:rsid w:val="00DA4CC5"/>
    <w:rsid w:val="00DA5672"/>
    <w:rsid w:val="00DA56DB"/>
    <w:rsid w:val="00DA5B20"/>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6A80"/>
    <w:rsid w:val="00DB6C06"/>
    <w:rsid w:val="00DB7249"/>
    <w:rsid w:val="00DB7530"/>
    <w:rsid w:val="00DB7B06"/>
    <w:rsid w:val="00DC043D"/>
    <w:rsid w:val="00DC0F25"/>
    <w:rsid w:val="00DC2610"/>
    <w:rsid w:val="00DC2793"/>
    <w:rsid w:val="00DC318A"/>
    <w:rsid w:val="00DC3A9D"/>
    <w:rsid w:val="00DC4004"/>
    <w:rsid w:val="00DC4243"/>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E7FE7"/>
    <w:rsid w:val="00DF100B"/>
    <w:rsid w:val="00DF11B7"/>
    <w:rsid w:val="00DF4359"/>
    <w:rsid w:val="00DF712A"/>
    <w:rsid w:val="00DF73C1"/>
    <w:rsid w:val="00DF7511"/>
    <w:rsid w:val="00DF7751"/>
    <w:rsid w:val="00E009B1"/>
    <w:rsid w:val="00E00BC3"/>
    <w:rsid w:val="00E011D7"/>
    <w:rsid w:val="00E02000"/>
    <w:rsid w:val="00E031BB"/>
    <w:rsid w:val="00E0417B"/>
    <w:rsid w:val="00E04BDC"/>
    <w:rsid w:val="00E0576C"/>
    <w:rsid w:val="00E068BC"/>
    <w:rsid w:val="00E06A89"/>
    <w:rsid w:val="00E06B68"/>
    <w:rsid w:val="00E073F0"/>
    <w:rsid w:val="00E10761"/>
    <w:rsid w:val="00E1096A"/>
    <w:rsid w:val="00E11D7A"/>
    <w:rsid w:val="00E11EEB"/>
    <w:rsid w:val="00E12607"/>
    <w:rsid w:val="00E128F2"/>
    <w:rsid w:val="00E13E5A"/>
    <w:rsid w:val="00E13EE4"/>
    <w:rsid w:val="00E1422D"/>
    <w:rsid w:val="00E16463"/>
    <w:rsid w:val="00E1652F"/>
    <w:rsid w:val="00E16F82"/>
    <w:rsid w:val="00E17F6F"/>
    <w:rsid w:val="00E20B20"/>
    <w:rsid w:val="00E239D1"/>
    <w:rsid w:val="00E23B2B"/>
    <w:rsid w:val="00E23F81"/>
    <w:rsid w:val="00E246B9"/>
    <w:rsid w:val="00E250C5"/>
    <w:rsid w:val="00E26727"/>
    <w:rsid w:val="00E26970"/>
    <w:rsid w:val="00E2728F"/>
    <w:rsid w:val="00E27791"/>
    <w:rsid w:val="00E2789D"/>
    <w:rsid w:val="00E30EF5"/>
    <w:rsid w:val="00E30F2D"/>
    <w:rsid w:val="00E31564"/>
    <w:rsid w:val="00E31651"/>
    <w:rsid w:val="00E319DB"/>
    <w:rsid w:val="00E31AFC"/>
    <w:rsid w:val="00E3250F"/>
    <w:rsid w:val="00E3381A"/>
    <w:rsid w:val="00E3409E"/>
    <w:rsid w:val="00E348D0"/>
    <w:rsid w:val="00E34F76"/>
    <w:rsid w:val="00E35524"/>
    <w:rsid w:val="00E35558"/>
    <w:rsid w:val="00E35BFF"/>
    <w:rsid w:val="00E36E99"/>
    <w:rsid w:val="00E37BE5"/>
    <w:rsid w:val="00E40CE8"/>
    <w:rsid w:val="00E41999"/>
    <w:rsid w:val="00E41A27"/>
    <w:rsid w:val="00E41AB4"/>
    <w:rsid w:val="00E42737"/>
    <w:rsid w:val="00E438E4"/>
    <w:rsid w:val="00E43EF4"/>
    <w:rsid w:val="00E44906"/>
    <w:rsid w:val="00E45C77"/>
    <w:rsid w:val="00E4608B"/>
    <w:rsid w:val="00E46C5D"/>
    <w:rsid w:val="00E46D7F"/>
    <w:rsid w:val="00E46F66"/>
    <w:rsid w:val="00E501D3"/>
    <w:rsid w:val="00E51252"/>
    <w:rsid w:val="00E5377C"/>
    <w:rsid w:val="00E53A01"/>
    <w:rsid w:val="00E54271"/>
    <w:rsid w:val="00E54768"/>
    <w:rsid w:val="00E564C4"/>
    <w:rsid w:val="00E567C9"/>
    <w:rsid w:val="00E57427"/>
    <w:rsid w:val="00E57E1A"/>
    <w:rsid w:val="00E604C4"/>
    <w:rsid w:val="00E60809"/>
    <w:rsid w:val="00E60CAE"/>
    <w:rsid w:val="00E61300"/>
    <w:rsid w:val="00E613FA"/>
    <w:rsid w:val="00E635B9"/>
    <w:rsid w:val="00E65D15"/>
    <w:rsid w:val="00E66CD8"/>
    <w:rsid w:val="00E67802"/>
    <w:rsid w:val="00E67EE5"/>
    <w:rsid w:val="00E67FAB"/>
    <w:rsid w:val="00E7013A"/>
    <w:rsid w:val="00E72C6B"/>
    <w:rsid w:val="00E73920"/>
    <w:rsid w:val="00E7397B"/>
    <w:rsid w:val="00E73AB7"/>
    <w:rsid w:val="00E73C5E"/>
    <w:rsid w:val="00E74F5D"/>
    <w:rsid w:val="00E75B7F"/>
    <w:rsid w:val="00E76034"/>
    <w:rsid w:val="00E77C9F"/>
    <w:rsid w:val="00E80440"/>
    <w:rsid w:val="00E817E0"/>
    <w:rsid w:val="00E81947"/>
    <w:rsid w:val="00E82EE4"/>
    <w:rsid w:val="00E831E7"/>
    <w:rsid w:val="00E843B5"/>
    <w:rsid w:val="00E84A3B"/>
    <w:rsid w:val="00E85307"/>
    <w:rsid w:val="00E85B0A"/>
    <w:rsid w:val="00E86056"/>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5E4"/>
    <w:rsid w:val="00EA1D43"/>
    <w:rsid w:val="00EA26B7"/>
    <w:rsid w:val="00EA2A76"/>
    <w:rsid w:val="00EA4C04"/>
    <w:rsid w:val="00EA4EC9"/>
    <w:rsid w:val="00EA568E"/>
    <w:rsid w:val="00EA5E0F"/>
    <w:rsid w:val="00EA6ACC"/>
    <w:rsid w:val="00EA6FE4"/>
    <w:rsid w:val="00EA798D"/>
    <w:rsid w:val="00EA7F4C"/>
    <w:rsid w:val="00EB1D47"/>
    <w:rsid w:val="00EB2146"/>
    <w:rsid w:val="00EB2317"/>
    <w:rsid w:val="00EB26C6"/>
    <w:rsid w:val="00EB279B"/>
    <w:rsid w:val="00EB2ABB"/>
    <w:rsid w:val="00EB2B18"/>
    <w:rsid w:val="00EB4F83"/>
    <w:rsid w:val="00EB584C"/>
    <w:rsid w:val="00EB5863"/>
    <w:rsid w:val="00EB5A02"/>
    <w:rsid w:val="00EB5CB0"/>
    <w:rsid w:val="00EB5D88"/>
    <w:rsid w:val="00EB6D14"/>
    <w:rsid w:val="00EB7307"/>
    <w:rsid w:val="00EB772D"/>
    <w:rsid w:val="00EC14B0"/>
    <w:rsid w:val="00EC204E"/>
    <w:rsid w:val="00EC249E"/>
    <w:rsid w:val="00EC2CFF"/>
    <w:rsid w:val="00EC2DFB"/>
    <w:rsid w:val="00EC33B4"/>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0"/>
    <w:rsid w:val="00ED33EA"/>
    <w:rsid w:val="00ED3775"/>
    <w:rsid w:val="00ED3DE2"/>
    <w:rsid w:val="00ED434D"/>
    <w:rsid w:val="00ED4A6D"/>
    <w:rsid w:val="00ED54A5"/>
    <w:rsid w:val="00ED6D4A"/>
    <w:rsid w:val="00ED721A"/>
    <w:rsid w:val="00ED738C"/>
    <w:rsid w:val="00ED7918"/>
    <w:rsid w:val="00ED7FD3"/>
    <w:rsid w:val="00EE0E5D"/>
    <w:rsid w:val="00EE11C2"/>
    <w:rsid w:val="00EE2A61"/>
    <w:rsid w:val="00EE3663"/>
    <w:rsid w:val="00EE372A"/>
    <w:rsid w:val="00EE41C4"/>
    <w:rsid w:val="00EE56A9"/>
    <w:rsid w:val="00EE5A27"/>
    <w:rsid w:val="00EE5EBC"/>
    <w:rsid w:val="00EE62C5"/>
    <w:rsid w:val="00EE6E77"/>
    <w:rsid w:val="00EE76A9"/>
    <w:rsid w:val="00EE799E"/>
    <w:rsid w:val="00EE7CA8"/>
    <w:rsid w:val="00EE7FA7"/>
    <w:rsid w:val="00EF0322"/>
    <w:rsid w:val="00EF1093"/>
    <w:rsid w:val="00EF1899"/>
    <w:rsid w:val="00EF1FCB"/>
    <w:rsid w:val="00EF21C3"/>
    <w:rsid w:val="00EF2E6B"/>
    <w:rsid w:val="00EF3049"/>
    <w:rsid w:val="00EF54D1"/>
    <w:rsid w:val="00EF5ABE"/>
    <w:rsid w:val="00EF67BB"/>
    <w:rsid w:val="00EF72F9"/>
    <w:rsid w:val="00F0021E"/>
    <w:rsid w:val="00F0030E"/>
    <w:rsid w:val="00F00CD1"/>
    <w:rsid w:val="00F01595"/>
    <w:rsid w:val="00F01E6B"/>
    <w:rsid w:val="00F02229"/>
    <w:rsid w:val="00F0241C"/>
    <w:rsid w:val="00F02EA8"/>
    <w:rsid w:val="00F031EE"/>
    <w:rsid w:val="00F03CC7"/>
    <w:rsid w:val="00F04066"/>
    <w:rsid w:val="00F044F4"/>
    <w:rsid w:val="00F0465B"/>
    <w:rsid w:val="00F0503F"/>
    <w:rsid w:val="00F05759"/>
    <w:rsid w:val="00F064EC"/>
    <w:rsid w:val="00F06BF2"/>
    <w:rsid w:val="00F07F39"/>
    <w:rsid w:val="00F10CB9"/>
    <w:rsid w:val="00F110CD"/>
    <w:rsid w:val="00F110D5"/>
    <w:rsid w:val="00F1233D"/>
    <w:rsid w:val="00F12351"/>
    <w:rsid w:val="00F1311B"/>
    <w:rsid w:val="00F13C24"/>
    <w:rsid w:val="00F144AD"/>
    <w:rsid w:val="00F1490A"/>
    <w:rsid w:val="00F14CF4"/>
    <w:rsid w:val="00F15193"/>
    <w:rsid w:val="00F16739"/>
    <w:rsid w:val="00F16DE2"/>
    <w:rsid w:val="00F2052B"/>
    <w:rsid w:val="00F22183"/>
    <w:rsid w:val="00F2260F"/>
    <w:rsid w:val="00F231D6"/>
    <w:rsid w:val="00F23752"/>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4D9"/>
    <w:rsid w:val="00F4065A"/>
    <w:rsid w:val="00F41A49"/>
    <w:rsid w:val="00F4275C"/>
    <w:rsid w:val="00F431CF"/>
    <w:rsid w:val="00F434B2"/>
    <w:rsid w:val="00F44D7F"/>
    <w:rsid w:val="00F45693"/>
    <w:rsid w:val="00F457A0"/>
    <w:rsid w:val="00F46CD2"/>
    <w:rsid w:val="00F476FB"/>
    <w:rsid w:val="00F52339"/>
    <w:rsid w:val="00F5277A"/>
    <w:rsid w:val="00F532E8"/>
    <w:rsid w:val="00F537FF"/>
    <w:rsid w:val="00F540F9"/>
    <w:rsid w:val="00F54E36"/>
    <w:rsid w:val="00F5522D"/>
    <w:rsid w:val="00F5594A"/>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439E"/>
    <w:rsid w:val="00F750CA"/>
    <w:rsid w:val="00F75330"/>
    <w:rsid w:val="00F75B66"/>
    <w:rsid w:val="00F7639A"/>
    <w:rsid w:val="00F76A8B"/>
    <w:rsid w:val="00F76BD9"/>
    <w:rsid w:val="00F80244"/>
    <w:rsid w:val="00F80318"/>
    <w:rsid w:val="00F80703"/>
    <w:rsid w:val="00F80948"/>
    <w:rsid w:val="00F80F65"/>
    <w:rsid w:val="00F81387"/>
    <w:rsid w:val="00F82134"/>
    <w:rsid w:val="00F822E3"/>
    <w:rsid w:val="00F8283D"/>
    <w:rsid w:val="00F82866"/>
    <w:rsid w:val="00F82B2E"/>
    <w:rsid w:val="00F841FB"/>
    <w:rsid w:val="00F84421"/>
    <w:rsid w:val="00F8449B"/>
    <w:rsid w:val="00F84A6A"/>
    <w:rsid w:val="00F84B44"/>
    <w:rsid w:val="00F85691"/>
    <w:rsid w:val="00F8582C"/>
    <w:rsid w:val="00F85EB7"/>
    <w:rsid w:val="00F85F92"/>
    <w:rsid w:val="00F85F96"/>
    <w:rsid w:val="00F8637D"/>
    <w:rsid w:val="00F86653"/>
    <w:rsid w:val="00F868FB"/>
    <w:rsid w:val="00F86904"/>
    <w:rsid w:val="00F87032"/>
    <w:rsid w:val="00F87094"/>
    <w:rsid w:val="00F87AB3"/>
    <w:rsid w:val="00F87F6E"/>
    <w:rsid w:val="00F9007C"/>
    <w:rsid w:val="00F90AFC"/>
    <w:rsid w:val="00F90D66"/>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2B1"/>
    <w:rsid w:val="00FB680E"/>
    <w:rsid w:val="00FB6B73"/>
    <w:rsid w:val="00FB7008"/>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48"/>
    <w:rsid w:val="00FD5CBB"/>
    <w:rsid w:val="00FD6564"/>
    <w:rsid w:val="00FD6B74"/>
    <w:rsid w:val="00FD70AE"/>
    <w:rsid w:val="00FE002E"/>
    <w:rsid w:val="00FE2398"/>
    <w:rsid w:val="00FE29E6"/>
    <w:rsid w:val="00FE3770"/>
    <w:rsid w:val="00FE4722"/>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192"/>
    <w:rsid w:val="00FF4F92"/>
    <w:rsid w:val="00FF5428"/>
    <w:rsid w:val="00FF54EB"/>
    <w:rsid w:val="00FF6822"/>
    <w:rsid w:val="00FF73D0"/>
    <w:rsid w:val="01AC2D60"/>
    <w:rsid w:val="01D446DD"/>
    <w:rsid w:val="01E6FF7C"/>
    <w:rsid w:val="028441D1"/>
    <w:rsid w:val="02F8B489"/>
    <w:rsid w:val="030B0786"/>
    <w:rsid w:val="0334421E"/>
    <w:rsid w:val="033DB610"/>
    <w:rsid w:val="03491455"/>
    <w:rsid w:val="036BB4B3"/>
    <w:rsid w:val="0383E850"/>
    <w:rsid w:val="03A919D6"/>
    <w:rsid w:val="03D95EE9"/>
    <w:rsid w:val="03FC7C8C"/>
    <w:rsid w:val="040A21AF"/>
    <w:rsid w:val="044D1831"/>
    <w:rsid w:val="046BF98D"/>
    <w:rsid w:val="050F1C72"/>
    <w:rsid w:val="0533F530"/>
    <w:rsid w:val="05A5C55C"/>
    <w:rsid w:val="05B5E4B5"/>
    <w:rsid w:val="05C6532D"/>
    <w:rsid w:val="05DE1F8D"/>
    <w:rsid w:val="05FE7676"/>
    <w:rsid w:val="0606722E"/>
    <w:rsid w:val="063E400B"/>
    <w:rsid w:val="064C88EA"/>
    <w:rsid w:val="06798B70"/>
    <w:rsid w:val="068134A3"/>
    <w:rsid w:val="06AC375E"/>
    <w:rsid w:val="06BA53E3"/>
    <w:rsid w:val="06C116FD"/>
    <w:rsid w:val="070064E9"/>
    <w:rsid w:val="0704BB2E"/>
    <w:rsid w:val="07B39E99"/>
    <w:rsid w:val="07BA243F"/>
    <w:rsid w:val="0811CB5E"/>
    <w:rsid w:val="088F6FBC"/>
    <w:rsid w:val="08B9D15B"/>
    <w:rsid w:val="09086CC6"/>
    <w:rsid w:val="09115610"/>
    <w:rsid w:val="0912C6E4"/>
    <w:rsid w:val="092B5A9B"/>
    <w:rsid w:val="0960B8B2"/>
    <w:rsid w:val="09C0678C"/>
    <w:rsid w:val="0A4B7509"/>
    <w:rsid w:val="0A531494"/>
    <w:rsid w:val="0A73DF2E"/>
    <w:rsid w:val="0AF4531A"/>
    <w:rsid w:val="0B4B3368"/>
    <w:rsid w:val="0B5B204D"/>
    <w:rsid w:val="0B7B0FD4"/>
    <w:rsid w:val="0BB4A1F0"/>
    <w:rsid w:val="0BE59555"/>
    <w:rsid w:val="0C177750"/>
    <w:rsid w:val="0C365EA4"/>
    <w:rsid w:val="0C7C81B0"/>
    <w:rsid w:val="0C82067B"/>
    <w:rsid w:val="0C8FD75C"/>
    <w:rsid w:val="0CB75FAA"/>
    <w:rsid w:val="0D0EDE05"/>
    <w:rsid w:val="0D32F93C"/>
    <w:rsid w:val="0D5B7386"/>
    <w:rsid w:val="0D973998"/>
    <w:rsid w:val="0DE61553"/>
    <w:rsid w:val="0E29498A"/>
    <w:rsid w:val="0E5A3E35"/>
    <w:rsid w:val="0E63D3C4"/>
    <w:rsid w:val="0E836649"/>
    <w:rsid w:val="0E8A53A6"/>
    <w:rsid w:val="0EBABCC4"/>
    <w:rsid w:val="0ED41F8D"/>
    <w:rsid w:val="0EFDD77C"/>
    <w:rsid w:val="0F0C63F5"/>
    <w:rsid w:val="0F206DE1"/>
    <w:rsid w:val="0F280164"/>
    <w:rsid w:val="0F728F80"/>
    <w:rsid w:val="0F88C7F4"/>
    <w:rsid w:val="0F9BC183"/>
    <w:rsid w:val="0FCC1D01"/>
    <w:rsid w:val="0FE0D113"/>
    <w:rsid w:val="0FE16B32"/>
    <w:rsid w:val="0FE63526"/>
    <w:rsid w:val="10174116"/>
    <w:rsid w:val="103E17AD"/>
    <w:rsid w:val="10469032"/>
    <w:rsid w:val="10479E63"/>
    <w:rsid w:val="104AE10F"/>
    <w:rsid w:val="10715F86"/>
    <w:rsid w:val="108DEE61"/>
    <w:rsid w:val="109D58B0"/>
    <w:rsid w:val="10E807B4"/>
    <w:rsid w:val="10F675DE"/>
    <w:rsid w:val="10FE28B3"/>
    <w:rsid w:val="11194638"/>
    <w:rsid w:val="116BC8BF"/>
    <w:rsid w:val="116D670A"/>
    <w:rsid w:val="1176A1C6"/>
    <w:rsid w:val="11A2E14B"/>
    <w:rsid w:val="11B43048"/>
    <w:rsid w:val="11EE71B5"/>
    <w:rsid w:val="11F82F74"/>
    <w:rsid w:val="12110160"/>
    <w:rsid w:val="122D3687"/>
    <w:rsid w:val="1240AB5D"/>
    <w:rsid w:val="1263C003"/>
    <w:rsid w:val="12BEB00D"/>
    <w:rsid w:val="1328B26E"/>
    <w:rsid w:val="1351E159"/>
    <w:rsid w:val="135DB1C9"/>
    <w:rsid w:val="13B7FDE7"/>
    <w:rsid w:val="1408B417"/>
    <w:rsid w:val="141204DA"/>
    <w:rsid w:val="141E3C17"/>
    <w:rsid w:val="145B9461"/>
    <w:rsid w:val="14715F0F"/>
    <w:rsid w:val="148CD9BB"/>
    <w:rsid w:val="14A054AA"/>
    <w:rsid w:val="14A7980B"/>
    <w:rsid w:val="14B19DDC"/>
    <w:rsid w:val="14EC58AA"/>
    <w:rsid w:val="15155F01"/>
    <w:rsid w:val="1540DA34"/>
    <w:rsid w:val="1543DF78"/>
    <w:rsid w:val="15CCB5C1"/>
    <w:rsid w:val="15F291A7"/>
    <w:rsid w:val="1613CF6B"/>
    <w:rsid w:val="161BB13A"/>
    <w:rsid w:val="16343A3F"/>
    <w:rsid w:val="163F39E2"/>
    <w:rsid w:val="16512788"/>
    <w:rsid w:val="1703FA0C"/>
    <w:rsid w:val="17132A24"/>
    <w:rsid w:val="17467999"/>
    <w:rsid w:val="175CECC1"/>
    <w:rsid w:val="176B25A9"/>
    <w:rsid w:val="176E8ADE"/>
    <w:rsid w:val="17B98F65"/>
    <w:rsid w:val="17F74E1B"/>
    <w:rsid w:val="17FC2138"/>
    <w:rsid w:val="17FD8618"/>
    <w:rsid w:val="1825846E"/>
    <w:rsid w:val="184204ED"/>
    <w:rsid w:val="185943BB"/>
    <w:rsid w:val="18607419"/>
    <w:rsid w:val="18B67078"/>
    <w:rsid w:val="18C5A32F"/>
    <w:rsid w:val="1915AFB6"/>
    <w:rsid w:val="1945B1FC"/>
    <w:rsid w:val="194802E5"/>
    <w:rsid w:val="1954DCBA"/>
    <w:rsid w:val="196428B2"/>
    <w:rsid w:val="1A1A2A3F"/>
    <w:rsid w:val="1A219784"/>
    <w:rsid w:val="1A2C1967"/>
    <w:rsid w:val="1A482832"/>
    <w:rsid w:val="1AD05904"/>
    <w:rsid w:val="1AFE20B6"/>
    <w:rsid w:val="1B00861D"/>
    <w:rsid w:val="1B279BA9"/>
    <w:rsid w:val="1B69F347"/>
    <w:rsid w:val="1B7231A5"/>
    <w:rsid w:val="1B8E74DA"/>
    <w:rsid w:val="1BA0E0E9"/>
    <w:rsid w:val="1BADB956"/>
    <w:rsid w:val="1BC2A5F9"/>
    <w:rsid w:val="1BE6CAD8"/>
    <w:rsid w:val="1C231C7B"/>
    <w:rsid w:val="1C2DB5CF"/>
    <w:rsid w:val="1C726F4E"/>
    <w:rsid w:val="1C8E0C57"/>
    <w:rsid w:val="1CCEFC98"/>
    <w:rsid w:val="1CE46DDE"/>
    <w:rsid w:val="1D1DB117"/>
    <w:rsid w:val="1D3F0ADE"/>
    <w:rsid w:val="1D41F4F5"/>
    <w:rsid w:val="1D42CA8D"/>
    <w:rsid w:val="1D8F84F3"/>
    <w:rsid w:val="1D9A8466"/>
    <w:rsid w:val="1D9E6F56"/>
    <w:rsid w:val="1DBAFE4C"/>
    <w:rsid w:val="1DE2135A"/>
    <w:rsid w:val="1DE84DDC"/>
    <w:rsid w:val="1E072584"/>
    <w:rsid w:val="1E8211F6"/>
    <w:rsid w:val="1E97CC01"/>
    <w:rsid w:val="1EA5A682"/>
    <w:rsid w:val="1ECC2FD8"/>
    <w:rsid w:val="1F0D38D6"/>
    <w:rsid w:val="1FAE4E7B"/>
    <w:rsid w:val="1FEF8707"/>
    <w:rsid w:val="205B41F3"/>
    <w:rsid w:val="207C5373"/>
    <w:rsid w:val="20809F63"/>
    <w:rsid w:val="20830C1F"/>
    <w:rsid w:val="209F6A94"/>
    <w:rsid w:val="20B6CDF1"/>
    <w:rsid w:val="20BC047E"/>
    <w:rsid w:val="20C9F325"/>
    <w:rsid w:val="20EEC570"/>
    <w:rsid w:val="20FFF5E6"/>
    <w:rsid w:val="21A092C4"/>
    <w:rsid w:val="21A61277"/>
    <w:rsid w:val="21DCF03E"/>
    <w:rsid w:val="221A1418"/>
    <w:rsid w:val="221ECD61"/>
    <w:rsid w:val="223B3AF5"/>
    <w:rsid w:val="22767F34"/>
    <w:rsid w:val="22C6D220"/>
    <w:rsid w:val="22D3BF88"/>
    <w:rsid w:val="22E3C1A0"/>
    <w:rsid w:val="2311BFBD"/>
    <w:rsid w:val="2325766C"/>
    <w:rsid w:val="233C9985"/>
    <w:rsid w:val="233FF8B8"/>
    <w:rsid w:val="2351CD62"/>
    <w:rsid w:val="236AC034"/>
    <w:rsid w:val="23758FDD"/>
    <w:rsid w:val="23927332"/>
    <w:rsid w:val="23FE0E03"/>
    <w:rsid w:val="24378946"/>
    <w:rsid w:val="244A96F8"/>
    <w:rsid w:val="2478862E"/>
    <w:rsid w:val="248414A5"/>
    <w:rsid w:val="24C3AFD6"/>
    <w:rsid w:val="250DCBFF"/>
    <w:rsid w:val="251C0A29"/>
    <w:rsid w:val="2533A5F2"/>
    <w:rsid w:val="2534724C"/>
    <w:rsid w:val="25612092"/>
    <w:rsid w:val="25BE4A17"/>
    <w:rsid w:val="25D5658B"/>
    <w:rsid w:val="2627B220"/>
    <w:rsid w:val="26373131"/>
    <w:rsid w:val="264B822C"/>
    <w:rsid w:val="264E85C3"/>
    <w:rsid w:val="266FE516"/>
    <w:rsid w:val="26D73698"/>
    <w:rsid w:val="26F6E0C3"/>
    <w:rsid w:val="2717C92B"/>
    <w:rsid w:val="27B55394"/>
    <w:rsid w:val="27B9D662"/>
    <w:rsid w:val="27C2F5B4"/>
    <w:rsid w:val="27D2489A"/>
    <w:rsid w:val="28872DFA"/>
    <w:rsid w:val="28A0B576"/>
    <w:rsid w:val="28CC2A15"/>
    <w:rsid w:val="296562EF"/>
    <w:rsid w:val="298DEEA6"/>
    <w:rsid w:val="299544A5"/>
    <w:rsid w:val="2998D835"/>
    <w:rsid w:val="2A207AC9"/>
    <w:rsid w:val="2A307146"/>
    <w:rsid w:val="2A315D72"/>
    <w:rsid w:val="2A46205D"/>
    <w:rsid w:val="2A47F021"/>
    <w:rsid w:val="2A4D99B3"/>
    <w:rsid w:val="2A6DEFBE"/>
    <w:rsid w:val="2A74054E"/>
    <w:rsid w:val="2AA3ECEF"/>
    <w:rsid w:val="2ADD1F71"/>
    <w:rsid w:val="2B98A381"/>
    <w:rsid w:val="2BD4838F"/>
    <w:rsid w:val="2BECCB84"/>
    <w:rsid w:val="2C081102"/>
    <w:rsid w:val="2C20E53F"/>
    <w:rsid w:val="2C271F61"/>
    <w:rsid w:val="2C31ED34"/>
    <w:rsid w:val="2C7713F7"/>
    <w:rsid w:val="2C87A766"/>
    <w:rsid w:val="2C941E49"/>
    <w:rsid w:val="2CA79F06"/>
    <w:rsid w:val="2CB8FDA4"/>
    <w:rsid w:val="2CCCC7AE"/>
    <w:rsid w:val="2CD49AA3"/>
    <w:rsid w:val="2CDBAA71"/>
    <w:rsid w:val="2D296556"/>
    <w:rsid w:val="2D667E6D"/>
    <w:rsid w:val="2D80DF4C"/>
    <w:rsid w:val="2DD6F48D"/>
    <w:rsid w:val="2E25C934"/>
    <w:rsid w:val="2E530462"/>
    <w:rsid w:val="2EE54FE5"/>
    <w:rsid w:val="2F13836E"/>
    <w:rsid w:val="2F30754C"/>
    <w:rsid w:val="2F6369C9"/>
    <w:rsid w:val="2F6639AC"/>
    <w:rsid w:val="2F6B8EB9"/>
    <w:rsid w:val="2FBADAC2"/>
    <w:rsid w:val="2FDAC196"/>
    <w:rsid w:val="2FE3780E"/>
    <w:rsid w:val="2FE51534"/>
    <w:rsid w:val="30566495"/>
    <w:rsid w:val="305749AC"/>
    <w:rsid w:val="30987C9F"/>
    <w:rsid w:val="30D9AE4D"/>
    <w:rsid w:val="310B6D2F"/>
    <w:rsid w:val="316C7A3F"/>
    <w:rsid w:val="31C56060"/>
    <w:rsid w:val="31E42FAB"/>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BDFD1A"/>
    <w:rsid w:val="34C3BA60"/>
    <w:rsid w:val="353DB619"/>
    <w:rsid w:val="3567B7C8"/>
    <w:rsid w:val="3617B2BC"/>
    <w:rsid w:val="36A9658B"/>
    <w:rsid w:val="3709947C"/>
    <w:rsid w:val="373F5AAF"/>
    <w:rsid w:val="374CBF32"/>
    <w:rsid w:val="37F6C771"/>
    <w:rsid w:val="38076F22"/>
    <w:rsid w:val="38407FA1"/>
    <w:rsid w:val="3847052D"/>
    <w:rsid w:val="3871FCB0"/>
    <w:rsid w:val="38986477"/>
    <w:rsid w:val="38AFF5E3"/>
    <w:rsid w:val="38CC3EAB"/>
    <w:rsid w:val="38D4D231"/>
    <w:rsid w:val="391DAFB2"/>
    <w:rsid w:val="393E0800"/>
    <w:rsid w:val="3965F91B"/>
    <w:rsid w:val="3A0512BD"/>
    <w:rsid w:val="3A2566D0"/>
    <w:rsid w:val="3A31BD87"/>
    <w:rsid w:val="3A4B35CD"/>
    <w:rsid w:val="3A4DB84D"/>
    <w:rsid w:val="3A873327"/>
    <w:rsid w:val="3A9BAB2D"/>
    <w:rsid w:val="3A9EF186"/>
    <w:rsid w:val="3AA3481A"/>
    <w:rsid w:val="3ACF0EBF"/>
    <w:rsid w:val="3AE76F3A"/>
    <w:rsid w:val="3B037851"/>
    <w:rsid w:val="3B12303E"/>
    <w:rsid w:val="3B4730D2"/>
    <w:rsid w:val="3B6CD76C"/>
    <w:rsid w:val="3B84C636"/>
    <w:rsid w:val="3BA5BF66"/>
    <w:rsid w:val="3C4C9518"/>
    <w:rsid w:val="3CB16D46"/>
    <w:rsid w:val="3CCF4776"/>
    <w:rsid w:val="3CE0D410"/>
    <w:rsid w:val="3D1FD9A2"/>
    <w:rsid w:val="3D4F123D"/>
    <w:rsid w:val="3DB070E2"/>
    <w:rsid w:val="3DFAA8E2"/>
    <w:rsid w:val="3DFD6AF6"/>
    <w:rsid w:val="3E038D88"/>
    <w:rsid w:val="3E05D573"/>
    <w:rsid w:val="3E4E37BA"/>
    <w:rsid w:val="3E61DC49"/>
    <w:rsid w:val="3F0F58A9"/>
    <w:rsid w:val="3F848B57"/>
    <w:rsid w:val="3F8AA7C7"/>
    <w:rsid w:val="3FC18125"/>
    <w:rsid w:val="3FDD24CC"/>
    <w:rsid w:val="3FEF5481"/>
    <w:rsid w:val="4008D6ED"/>
    <w:rsid w:val="402B8C46"/>
    <w:rsid w:val="407BB529"/>
    <w:rsid w:val="411D94BF"/>
    <w:rsid w:val="414641C0"/>
    <w:rsid w:val="415237AE"/>
    <w:rsid w:val="416979EA"/>
    <w:rsid w:val="41A402E5"/>
    <w:rsid w:val="41CA4D00"/>
    <w:rsid w:val="41F137FA"/>
    <w:rsid w:val="4204F716"/>
    <w:rsid w:val="4205E528"/>
    <w:rsid w:val="424F81E3"/>
    <w:rsid w:val="42712974"/>
    <w:rsid w:val="4300A28A"/>
    <w:rsid w:val="4306006B"/>
    <w:rsid w:val="432FD0D9"/>
    <w:rsid w:val="433EC3C7"/>
    <w:rsid w:val="43845D5D"/>
    <w:rsid w:val="4439A050"/>
    <w:rsid w:val="443D3201"/>
    <w:rsid w:val="443DFF6E"/>
    <w:rsid w:val="44C7AF3F"/>
    <w:rsid w:val="44C9DE0B"/>
    <w:rsid w:val="44FC3CBD"/>
    <w:rsid w:val="4549F3F8"/>
    <w:rsid w:val="4592DFDC"/>
    <w:rsid w:val="45E73A91"/>
    <w:rsid w:val="4635C965"/>
    <w:rsid w:val="4654CE4C"/>
    <w:rsid w:val="46741338"/>
    <w:rsid w:val="46A7B5C6"/>
    <w:rsid w:val="46A87EA7"/>
    <w:rsid w:val="46CEAC8E"/>
    <w:rsid w:val="46E5EED4"/>
    <w:rsid w:val="46EC68CE"/>
    <w:rsid w:val="4724FB59"/>
    <w:rsid w:val="473AB2AB"/>
    <w:rsid w:val="47925EFA"/>
    <w:rsid w:val="47E84244"/>
    <w:rsid w:val="47ED3E0C"/>
    <w:rsid w:val="4816CE02"/>
    <w:rsid w:val="482309ED"/>
    <w:rsid w:val="4864C39F"/>
    <w:rsid w:val="48AC1F1E"/>
    <w:rsid w:val="48B6BE8E"/>
    <w:rsid w:val="48C8C21C"/>
    <w:rsid w:val="48CAD879"/>
    <w:rsid w:val="48D9C205"/>
    <w:rsid w:val="48ED1EAC"/>
    <w:rsid w:val="4952F59F"/>
    <w:rsid w:val="49863A11"/>
    <w:rsid w:val="4A2AA85C"/>
    <w:rsid w:val="4A351B87"/>
    <w:rsid w:val="4A532CC9"/>
    <w:rsid w:val="4A79E5D9"/>
    <w:rsid w:val="4AB3A5C0"/>
    <w:rsid w:val="4AC459AB"/>
    <w:rsid w:val="4ACA97BE"/>
    <w:rsid w:val="4B7F242F"/>
    <w:rsid w:val="4B8130BF"/>
    <w:rsid w:val="4B8DF575"/>
    <w:rsid w:val="4B9D15C5"/>
    <w:rsid w:val="4BB41DD7"/>
    <w:rsid w:val="4BBEF953"/>
    <w:rsid w:val="4BD40981"/>
    <w:rsid w:val="4C32266E"/>
    <w:rsid w:val="4C634A3F"/>
    <w:rsid w:val="4CEF64AA"/>
    <w:rsid w:val="4D109739"/>
    <w:rsid w:val="4D5F178A"/>
    <w:rsid w:val="4D62406C"/>
    <w:rsid w:val="4D641760"/>
    <w:rsid w:val="4D90DAFD"/>
    <w:rsid w:val="4DEDC2F7"/>
    <w:rsid w:val="4E24536E"/>
    <w:rsid w:val="4E6A4177"/>
    <w:rsid w:val="4F2C7F08"/>
    <w:rsid w:val="4F47E12C"/>
    <w:rsid w:val="4F487B9E"/>
    <w:rsid w:val="4FC3834E"/>
    <w:rsid w:val="4FC3917F"/>
    <w:rsid w:val="4FE79FC3"/>
    <w:rsid w:val="506A88C9"/>
    <w:rsid w:val="50AF5362"/>
    <w:rsid w:val="51B958B5"/>
    <w:rsid w:val="5222A505"/>
    <w:rsid w:val="52562533"/>
    <w:rsid w:val="5256DE34"/>
    <w:rsid w:val="525D4681"/>
    <w:rsid w:val="52627402"/>
    <w:rsid w:val="532088DB"/>
    <w:rsid w:val="532206CD"/>
    <w:rsid w:val="535A566C"/>
    <w:rsid w:val="536B9C1A"/>
    <w:rsid w:val="5372681D"/>
    <w:rsid w:val="5394F75D"/>
    <w:rsid w:val="53C8C3BE"/>
    <w:rsid w:val="54164651"/>
    <w:rsid w:val="5471E3D0"/>
    <w:rsid w:val="5491432B"/>
    <w:rsid w:val="54B97B34"/>
    <w:rsid w:val="54C6812F"/>
    <w:rsid w:val="558CAF5F"/>
    <w:rsid w:val="559CF565"/>
    <w:rsid w:val="559D6674"/>
    <w:rsid w:val="55A15EC0"/>
    <w:rsid w:val="55E371A0"/>
    <w:rsid w:val="567380E6"/>
    <w:rsid w:val="56883AD5"/>
    <w:rsid w:val="56907BAE"/>
    <w:rsid w:val="56BB77D9"/>
    <w:rsid w:val="56E3B68C"/>
    <w:rsid w:val="5722E883"/>
    <w:rsid w:val="574EC407"/>
    <w:rsid w:val="575F0682"/>
    <w:rsid w:val="576C7673"/>
    <w:rsid w:val="577ABB3F"/>
    <w:rsid w:val="578C81EA"/>
    <w:rsid w:val="578D3714"/>
    <w:rsid w:val="57CA79C6"/>
    <w:rsid w:val="57CC9581"/>
    <w:rsid w:val="57F577F0"/>
    <w:rsid w:val="57FB48B2"/>
    <w:rsid w:val="58188155"/>
    <w:rsid w:val="586BD7B6"/>
    <w:rsid w:val="58D19ABF"/>
    <w:rsid w:val="58E50950"/>
    <w:rsid w:val="59236257"/>
    <w:rsid w:val="59268B70"/>
    <w:rsid w:val="598968BC"/>
    <w:rsid w:val="59AEAA26"/>
    <w:rsid w:val="59C75097"/>
    <w:rsid w:val="59CAD45E"/>
    <w:rsid w:val="59DEB329"/>
    <w:rsid w:val="5A09510C"/>
    <w:rsid w:val="5A1F6C83"/>
    <w:rsid w:val="5A261BEF"/>
    <w:rsid w:val="5A74A54E"/>
    <w:rsid w:val="5AC08CA9"/>
    <w:rsid w:val="5B1F9084"/>
    <w:rsid w:val="5B329F15"/>
    <w:rsid w:val="5B73DA29"/>
    <w:rsid w:val="5B7ECE71"/>
    <w:rsid w:val="5B960C63"/>
    <w:rsid w:val="5BE3CC2E"/>
    <w:rsid w:val="5C07BE12"/>
    <w:rsid w:val="5CE7BD8C"/>
    <w:rsid w:val="5CFDA8D1"/>
    <w:rsid w:val="5D27937E"/>
    <w:rsid w:val="5D6BE0D0"/>
    <w:rsid w:val="5D80CAB6"/>
    <w:rsid w:val="5DD6F304"/>
    <w:rsid w:val="5DDAE991"/>
    <w:rsid w:val="5E35B202"/>
    <w:rsid w:val="5E39F18E"/>
    <w:rsid w:val="5E66C0F7"/>
    <w:rsid w:val="5EA5CE91"/>
    <w:rsid w:val="5EABE00F"/>
    <w:rsid w:val="5F1123D7"/>
    <w:rsid w:val="5F140FB7"/>
    <w:rsid w:val="5F2E5B15"/>
    <w:rsid w:val="5F5B52F5"/>
    <w:rsid w:val="5FB367A3"/>
    <w:rsid w:val="5FE1949E"/>
    <w:rsid w:val="5FF08267"/>
    <w:rsid w:val="60088031"/>
    <w:rsid w:val="601429BD"/>
    <w:rsid w:val="60176274"/>
    <w:rsid w:val="602D47EC"/>
    <w:rsid w:val="60417B16"/>
    <w:rsid w:val="60757623"/>
    <w:rsid w:val="60790563"/>
    <w:rsid w:val="608E0AFC"/>
    <w:rsid w:val="60BFB52A"/>
    <w:rsid w:val="60F6D038"/>
    <w:rsid w:val="610FF895"/>
    <w:rsid w:val="612EB257"/>
    <w:rsid w:val="616465FB"/>
    <w:rsid w:val="61D239D9"/>
    <w:rsid w:val="61DD4F4D"/>
    <w:rsid w:val="621751B3"/>
    <w:rsid w:val="622BB07C"/>
    <w:rsid w:val="62470F64"/>
    <w:rsid w:val="62582C12"/>
    <w:rsid w:val="62592831"/>
    <w:rsid w:val="627F4588"/>
    <w:rsid w:val="6292A099"/>
    <w:rsid w:val="62A50F8C"/>
    <w:rsid w:val="62E2E4BD"/>
    <w:rsid w:val="62F76F3B"/>
    <w:rsid w:val="6300D928"/>
    <w:rsid w:val="6322C879"/>
    <w:rsid w:val="6342E7F0"/>
    <w:rsid w:val="6361E8DA"/>
    <w:rsid w:val="6383B2B3"/>
    <w:rsid w:val="63D7C2BA"/>
    <w:rsid w:val="64136838"/>
    <w:rsid w:val="642AF548"/>
    <w:rsid w:val="6491E020"/>
    <w:rsid w:val="64A0D9D3"/>
    <w:rsid w:val="64C85F77"/>
    <w:rsid w:val="64E882BE"/>
    <w:rsid w:val="651827D9"/>
    <w:rsid w:val="6532348C"/>
    <w:rsid w:val="65532DA7"/>
    <w:rsid w:val="655741C0"/>
    <w:rsid w:val="65A9FF0E"/>
    <w:rsid w:val="65FA20B1"/>
    <w:rsid w:val="661D2E44"/>
    <w:rsid w:val="66519C89"/>
    <w:rsid w:val="6671E905"/>
    <w:rsid w:val="66740B0C"/>
    <w:rsid w:val="667ECA0E"/>
    <w:rsid w:val="66D8929D"/>
    <w:rsid w:val="66EAA96F"/>
    <w:rsid w:val="6700201C"/>
    <w:rsid w:val="67205F1A"/>
    <w:rsid w:val="672BEDA5"/>
    <w:rsid w:val="674F73DB"/>
    <w:rsid w:val="676D302C"/>
    <w:rsid w:val="676E87BD"/>
    <w:rsid w:val="6808FA0F"/>
    <w:rsid w:val="685A877E"/>
    <w:rsid w:val="687EDFC7"/>
    <w:rsid w:val="688EED15"/>
    <w:rsid w:val="68AE3238"/>
    <w:rsid w:val="68CC66E9"/>
    <w:rsid w:val="68D092B6"/>
    <w:rsid w:val="6901E21D"/>
    <w:rsid w:val="695A62B8"/>
    <w:rsid w:val="698C7515"/>
    <w:rsid w:val="69F04DA9"/>
    <w:rsid w:val="6A5463FA"/>
    <w:rsid w:val="6A68A401"/>
    <w:rsid w:val="6ABAA369"/>
    <w:rsid w:val="6AC02E53"/>
    <w:rsid w:val="6ADBEE34"/>
    <w:rsid w:val="6B3B90E9"/>
    <w:rsid w:val="6BCA7366"/>
    <w:rsid w:val="6BCC854D"/>
    <w:rsid w:val="6C273A3A"/>
    <w:rsid w:val="6C487DC0"/>
    <w:rsid w:val="6C4C7311"/>
    <w:rsid w:val="6C634214"/>
    <w:rsid w:val="6CA6EF49"/>
    <w:rsid w:val="6CE97DD3"/>
    <w:rsid w:val="6CF862B0"/>
    <w:rsid w:val="6D002D81"/>
    <w:rsid w:val="6D5C365F"/>
    <w:rsid w:val="6D6420F2"/>
    <w:rsid w:val="6DA62EB2"/>
    <w:rsid w:val="6DCE0266"/>
    <w:rsid w:val="6DE851F0"/>
    <w:rsid w:val="6E0BD090"/>
    <w:rsid w:val="6E4A1A5D"/>
    <w:rsid w:val="6E58C7B2"/>
    <w:rsid w:val="6E686C1F"/>
    <w:rsid w:val="6E82CAC4"/>
    <w:rsid w:val="6EADE7F2"/>
    <w:rsid w:val="6EBF529D"/>
    <w:rsid w:val="6EDED84E"/>
    <w:rsid w:val="6EF3B164"/>
    <w:rsid w:val="6EFB4EC1"/>
    <w:rsid w:val="6F017132"/>
    <w:rsid w:val="6F15181F"/>
    <w:rsid w:val="6F2EE974"/>
    <w:rsid w:val="6F88D9DD"/>
    <w:rsid w:val="6F9B6E45"/>
    <w:rsid w:val="6FDB62BE"/>
    <w:rsid w:val="701B3BE7"/>
    <w:rsid w:val="70214CAD"/>
    <w:rsid w:val="70298E1B"/>
    <w:rsid w:val="70343D17"/>
    <w:rsid w:val="7087C3F3"/>
    <w:rsid w:val="70BBC549"/>
    <w:rsid w:val="70D95777"/>
    <w:rsid w:val="7116477A"/>
    <w:rsid w:val="712D6B45"/>
    <w:rsid w:val="712FBC38"/>
    <w:rsid w:val="7169ECF4"/>
    <w:rsid w:val="717A5B13"/>
    <w:rsid w:val="7185F378"/>
    <w:rsid w:val="71A04D85"/>
    <w:rsid w:val="72146DBB"/>
    <w:rsid w:val="722857E8"/>
    <w:rsid w:val="72495E88"/>
    <w:rsid w:val="72654683"/>
    <w:rsid w:val="72695133"/>
    <w:rsid w:val="726F99C4"/>
    <w:rsid w:val="72CFC669"/>
    <w:rsid w:val="730CFBD0"/>
    <w:rsid w:val="7318CC29"/>
    <w:rsid w:val="7353EABA"/>
    <w:rsid w:val="73F31950"/>
    <w:rsid w:val="740C7680"/>
    <w:rsid w:val="740CD04C"/>
    <w:rsid w:val="743D6FB4"/>
    <w:rsid w:val="745E20FA"/>
    <w:rsid w:val="7461087F"/>
    <w:rsid w:val="74ADE966"/>
    <w:rsid w:val="75186FC4"/>
    <w:rsid w:val="751C8925"/>
    <w:rsid w:val="75245B83"/>
    <w:rsid w:val="753A2DF0"/>
    <w:rsid w:val="7552C8C3"/>
    <w:rsid w:val="75582D4F"/>
    <w:rsid w:val="7572CF84"/>
    <w:rsid w:val="7596BB14"/>
    <w:rsid w:val="7609B8DD"/>
    <w:rsid w:val="760D654E"/>
    <w:rsid w:val="764A4005"/>
    <w:rsid w:val="76BFEBE5"/>
    <w:rsid w:val="770A784C"/>
    <w:rsid w:val="77B84D57"/>
    <w:rsid w:val="77D6EBC8"/>
    <w:rsid w:val="780352DB"/>
    <w:rsid w:val="7805C647"/>
    <w:rsid w:val="781ED33A"/>
    <w:rsid w:val="78595A98"/>
    <w:rsid w:val="78658F0D"/>
    <w:rsid w:val="78816B4D"/>
    <w:rsid w:val="78A85DED"/>
    <w:rsid w:val="78AAE9F0"/>
    <w:rsid w:val="78B2C7F2"/>
    <w:rsid w:val="78C431AB"/>
    <w:rsid w:val="78F85FC0"/>
    <w:rsid w:val="791FF36D"/>
    <w:rsid w:val="79221B3C"/>
    <w:rsid w:val="793BA90F"/>
    <w:rsid w:val="794292B5"/>
    <w:rsid w:val="79A99C88"/>
    <w:rsid w:val="79D3F387"/>
    <w:rsid w:val="7A2C3848"/>
    <w:rsid w:val="7A56A792"/>
    <w:rsid w:val="7A895AD6"/>
    <w:rsid w:val="7A8CE2EA"/>
    <w:rsid w:val="7ABDB15B"/>
    <w:rsid w:val="7AC7D809"/>
    <w:rsid w:val="7AED4E70"/>
    <w:rsid w:val="7B77501E"/>
    <w:rsid w:val="7BE6F540"/>
    <w:rsid w:val="7C129772"/>
    <w:rsid w:val="7C1488A0"/>
    <w:rsid w:val="7C901131"/>
    <w:rsid w:val="7CA925C1"/>
    <w:rsid w:val="7CB4EE5E"/>
    <w:rsid w:val="7CEEF4C9"/>
    <w:rsid w:val="7D087021"/>
    <w:rsid w:val="7D128167"/>
    <w:rsid w:val="7D591304"/>
    <w:rsid w:val="7D949928"/>
    <w:rsid w:val="7DA96930"/>
    <w:rsid w:val="7DD448E5"/>
    <w:rsid w:val="7E0EDA52"/>
    <w:rsid w:val="7E12BF70"/>
    <w:rsid w:val="7E635D66"/>
    <w:rsid w:val="7E80524B"/>
    <w:rsid w:val="7E95EA48"/>
    <w:rsid w:val="7E970DAE"/>
    <w:rsid w:val="7EA8CC39"/>
    <w:rsid w:val="7EED1613"/>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30E0293E"/>
  <w15:docId w15:val="{BF975B10-AB19-4A4D-80B6-5E9348800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9A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바탕"/>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목록단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qForma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mathspan">
    <w:name w:val="mathspan"/>
    <w:basedOn w:val="DefaultParagraphFont"/>
    <w:rsid w:val="007F788B"/>
  </w:style>
  <w:style w:type="character" w:customStyle="1" w:styleId="mi">
    <w:name w:val="mi"/>
    <w:basedOn w:val="DefaultParagraphFont"/>
    <w:rsid w:val="007F788B"/>
  </w:style>
  <w:style w:type="character" w:customStyle="1" w:styleId="mjxassistivemathml">
    <w:name w:val="mjx_assistive_mathml"/>
    <w:basedOn w:val="DefaultParagraphFont"/>
    <w:rsid w:val="007F788B"/>
  </w:style>
  <w:style w:type="character" w:customStyle="1" w:styleId="FooterChar">
    <w:name w:val="Footer Char"/>
    <w:basedOn w:val="DefaultParagraphFont"/>
    <w:link w:val="Footer"/>
    <w:uiPriority w:val="99"/>
    <w:rsid w:val="00E35524"/>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1770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024130">
      <w:bodyDiv w:val="1"/>
      <w:marLeft w:val="0"/>
      <w:marRight w:val="0"/>
      <w:marTop w:val="0"/>
      <w:marBottom w:val="0"/>
      <w:divBdr>
        <w:top w:val="none" w:sz="0" w:space="0" w:color="auto"/>
        <w:left w:val="none" w:sz="0" w:space="0" w:color="auto"/>
        <w:bottom w:val="none" w:sz="0" w:space="0" w:color="auto"/>
        <w:right w:val="none" w:sz="0" w:space="0" w:color="auto"/>
      </w:divBdr>
      <w:divsChild>
        <w:div w:id="1303343942">
          <w:marLeft w:val="360"/>
          <w:marRight w:val="0"/>
          <w:marTop w:val="200"/>
          <w:marBottom w:val="0"/>
          <w:divBdr>
            <w:top w:val="none" w:sz="0" w:space="0" w:color="auto"/>
            <w:left w:val="none" w:sz="0" w:space="0" w:color="auto"/>
            <w:bottom w:val="none" w:sz="0" w:space="0" w:color="auto"/>
            <w:right w:val="none" w:sz="0" w:space="0" w:color="auto"/>
          </w:divBdr>
        </w:div>
        <w:div w:id="1526015209">
          <w:marLeft w:val="360"/>
          <w:marRight w:val="0"/>
          <w:marTop w:val="200"/>
          <w:marBottom w:val="0"/>
          <w:divBdr>
            <w:top w:val="none" w:sz="0" w:space="0" w:color="auto"/>
            <w:left w:val="none" w:sz="0" w:space="0" w:color="auto"/>
            <w:bottom w:val="none" w:sz="0" w:space="0" w:color="auto"/>
            <w:right w:val="none" w:sz="0" w:space="0" w:color="auto"/>
          </w:divBdr>
        </w:div>
        <w:div w:id="1997104900">
          <w:marLeft w:val="360"/>
          <w:marRight w:val="0"/>
          <w:marTop w:val="200"/>
          <w:marBottom w:val="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77674090">
      <w:bodyDiv w:val="1"/>
      <w:marLeft w:val="0"/>
      <w:marRight w:val="0"/>
      <w:marTop w:val="0"/>
      <w:marBottom w:val="0"/>
      <w:divBdr>
        <w:top w:val="none" w:sz="0" w:space="0" w:color="auto"/>
        <w:left w:val="none" w:sz="0" w:space="0" w:color="auto"/>
        <w:bottom w:val="none" w:sz="0" w:space="0" w:color="auto"/>
        <w:right w:val="none" w:sz="0" w:space="0" w:color="auto"/>
      </w:divBdr>
      <w:divsChild>
        <w:div w:id="218245994">
          <w:marLeft w:val="360"/>
          <w:marRight w:val="0"/>
          <w:marTop w:val="200"/>
          <w:marBottom w:val="0"/>
          <w:divBdr>
            <w:top w:val="none" w:sz="0" w:space="0" w:color="auto"/>
            <w:left w:val="none" w:sz="0" w:space="0" w:color="auto"/>
            <w:bottom w:val="none" w:sz="0" w:space="0" w:color="auto"/>
            <w:right w:val="none" w:sz="0" w:space="0" w:color="auto"/>
          </w:divBdr>
        </w:div>
        <w:div w:id="423187856">
          <w:marLeft w:val="360"/>
          <w:marRight w:val="0"/>
          <w:marTop w:val="200"/>
          <w:marBottom w:val="0"/>
          <w:divBdr>
            <w:top w:val="none" w:sz="0" w:space="0" w:color="auto"/>
            <w:left w:val="none" w:sz="0" w:space="0" w:color="auto"/>
            <w:bottom w:val="none" w:sz="0" w:space="0" w:color="auto"/>
            <w:right w:val="none" w:sz="0" w:space="0" w:color="auto"/>
          </w:divBdr>
        </w:div>
      </w:divsChild>
    </w:div>
    <w:div w:id="843471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621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750003">
      <w:bodyDiv w:val="1"/>
      <w:marLeft w:val="0"/>
      <w:marRight w:val="0"/>
      <w:marTop w:val="0"/>
      <w:marBottom w:val="0"/>
      <w:divBdr>
        <w:top w:val="none" w:sz="0" w:space="0" w:color="auto"/>
        <w:left w:val="none" w:sz="0" w:space="0" w:color="auto"/>
        <w:bottom w:val="none" w:sz="0" w:space="0" w:color="auto"/>
        <w:right w:val="none" w:sz="0" w:space="0" w:color="auto"/>
      </w:divBdr>
      <w:divsChild>
        <w:div w:id="20325744">
          <w:marLeft w:val="994"/>
          <w:marRight w:val="0"/>
          <w:marTop w:val="0"/>
          <w:marBottom w:val="120"/>
          <w:divBdr>
            <w:top w:val="none" w:sz="0" w:space="0" w:color="auto"/>
            <w:left w:val="none" w:sz="0" w:space="0" w:color="auto"/>
            <w:bottom w:val="none" w:sz="0" w:space="0" w:color="auto"/>
            <w:right w:val="none" w:sz="0" w:space="0" w:color="auto"/>
          </w:divBdr>
        </w:div>
        <w:div w:id="113208566">
          <w:marLeft w:val="994"/>
          <w:marRight w:val="0"/>
          <w:marTop w:val="0"/>
          <w:marBottom w:val="120"/>
          <w:divBdr>
            <w:top w:val="none" w:sz="0" w:space="0" w:color="auto"/>
            <w:left w:val="none" w:sz="0" w:space="0" w:color="auto"/>
            <w:bottom w:val="none" w:sz="0" w:space="0" w:color="auto"/>
            <w:right w:val="none" w:sz="0" w:space="0" w:color="auto"/>
          </w:divBdr>
        </w:div>
        <w:div w:id="1337264981">
          <w:marLeft w:val="994"/>
          <w:marRight w:val="0"/>
          <w:marTop w:val="0"/>
          <w:marBottom w:val="120"/>
          <w:divBdr>
            <w:top w:val="none" w:sz="0" w:space="0" w:color="auto"/>
            <w:left w:val="none" w:sz="0" w:space="0" w:color="auto"/>
            <w:bottom w:val="none" w:sz="0" w:space="0" w:color="auto"/>
            <w:right w:val="none" w:sz="0" w:space="0" w:color="auto"/>
          </w:divBdr>
        </w:div>
        <w:div w:id="1425607680">
          <w:marLeft w:val="994"/>
          <w:marRight w:val="0"/>
          <w:marTop w:val="0"/>
          <w:marBottom w:val="120"/>
          <w:divBdr>
            <w:top w:val="none" w:sz="0" w:space="0" w:color="auto"/>
            <w:left w:val="none" w:sz="0" w:space="0" w:color="auto"/>
            <w:bottom w:val="none" w:sz="0" w:space="0" w:color="auto"/>
            <w:right w:val="none" w:sz="0" w:space="0" w:color="auto"/>
          </w:divBdr>
        </w:div>
        <w:div w:id="1460294862">
          <w:marLeft w:val="994"/>
          <w:marRight w:val="0"/>
          <w:marTop w:val="0"/>
          <w:marBottom w:val="120"/>
          <w:divBdr>
            <w:top w:val="none" w:sz="0" w:space="0" w:color="auto"/>
            <w:left w:val="none" w:sz="0" w:space="0" w:color="auto"/>
            <w:bottom w:val="none" w:sz="0" w:space="0" w:color="auto"/>
            <w:right w:val="none" w:sz="0" w:space="0" w:color="auto"/>
          </w:divBdr>
        </w:div>
        <w:div w:id="1661300887">
          <w:marLeft w:val="994"/>
          <w:marRight w:val="0"/>
          <w:marTop w:val="0"/>
          <w:marBottom w:val="120"/>
          <w:divBdr>
            <w:top w:val="none" w:sz="0" w:space="0" w:color="auto"/>
            <w:left w:val="none" w:sz="0" w:space="0" w:color="auto"/>
            <w:bottom w:val="none" w:sz="0" w:space="0" w:color="auto"/>
            <w:right w:val="none" w:sz="0" w:space="0" w:color="auto"/>
          </w:divBdr>
        </w:div>
        <w:div w:id="1743478585">
          <w:marLeft w:val="994"/>
          <w:marRight w:val="0"/>
          <w:marTop w:val="0"/>
          <w:marBottom w:val="120"/>
          <w:divBdr>
            <w:top w:val="none" w:sz="0" w:space="0" w:color="auto"/>
            <w:left w:val="none" w:sz="0" w:space="0" w:color="auto"/>
            <w:bottom w:val="none" w:sz="0" w:space="0" w:color="auto"/>
            <w:right w:val="none" w:sz="0" w:space="0" w:color="auto"/>
          </w:divBdr>
        </w:div>
        <w:div w:id="1759448952">
          <w:marLeft w:val="994"/>
          <w:marRight w:val="0"/>
          <w:marTop w:val="0"/>
          <w:marBottom w:val="120"/>
          <w:divBdr>
            <w:top w:val="none" w:sz="0" w:space="0" w:color="auto"/>
            <w:left w:val="none" w:sz="0" w:space="0" w:color="auto"/>
            <w:bottom w:val="none" w:sz="0" w:space="0" w:color="auto"/>
            <w:right w:val="none" w:sz="0" w:space="0" w:color="auto"/>
          </w:divBdr>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9358626">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1438">
      <w:bodyDiv w:val="1"/>
      <w:marLeft w:val="0"/>
      <w:marRight w:val="0"/>
      <w:marTop w:val="0"/>
      <w:marBottom w:val="0"/>
      <w:divBdr>
        <w:top w:val="none" w:sz="0" w:space="0" w:color="auto"/>
        <w:left w:val="none" w:sz="0" w:space="0" w:color="auto"/>
        <w:bottom w:val="none" w:sz="0" w:space="0" w:color="auto"/>
        <w:right w:val="none" w:sz="0" w:space="0" w:color="auto"/>
      </w:divBdr>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396171">
      <w:bodyDiv w:val="1"/>
      <w:marLeft w:val="0"/>
      <w:marRight w:val="0"/>
      <w:marTop w:val="0"/>
      <w:marBottom w:val="0"/>
      <w:divBdr>
        <w:top w:val="none" w:sz="0" w:space="0" w:color="auto"/>
        <w:left w:val="none" w:sz="0" w:space="0" w:color="auto"/>
        <w:bottom w:val="none" w:sz="0" w:space="0" w:color="auto"/>
        <w:right w:val="none" w:sz="0" w:space="0" w:color="auto"/>
      </w:divBdr>
      <w:divsChild>
        <w:div w:id="528299708">
          <w:marLeft w:val="994"/>
          <w:marRight w:val="0"/>
          <w:marTop w:val="0"/>
          <w:marBottom w:val="120"/>
          <w:divBdr>
            <w:top w:val="none" w:sz="0" w:space="0" w:color="auto"/>
            <w:left w:val="none" w:sz="0" w:space="0" w:color="auto"/>
            <w:bottom w:val="none" w:sz="0" w:space="0" w:color="auto"/>
            <w:right w:val="none" w:sz="0" w:space="0" w:color="auto"/>
          </w:divBdr>
        </w:div>
        <w:div w:id="816804756">
          <w:marLeft w:val="994"/>
          <w:marRight w:val="0"/>
          <w:marTop w:val="0"/>
          <w:marBottom w:val="120"/>
          <w:divBdr>
            <w:top w:val="none" w:sz="0" w:space="0" w:color="auto"/>
            <w:left w:val="none" w:sz="0" w:space="0" w:color="auto"/>
            <w:bottom w:val="none" w:sz="0" w:space="0" w:color="auto"/>
            <w:right w:val="none" w:sz="0" w:space="0" w:color="auto"/>
          </w:divBdr>
        </w:div>
        <w:div w:id="859972802">
          <w:marLeft w:val="994"/>
          <w:marRight w:val="0"/>
          <w:marTop w:val="0"/>
          <w:marBottom w:val="120"/>
          <w:divBdr>
            <w:top w:val="none" w:sz="0" w:space="0" w:color="auto"/>
            <w:left w:val="none" w:sz="0" w:space="0" w:color="auto"/>
            <w:bottom w:val="none" w:sz="0" w:space="0" w:color="auto"/>
            <w:right w:val="none" w:sz="0" w:space="0" w:color="auto"/>
          </w:divBdr>
        </w:div>
        <w:div w:id="893780732">
          <w:marLeft w:val="994"/>
          <w:marRight w:val="0"/>
          <w:marTop w:val="0"/>
          <w:marBottom w:val="120"/>
          <w:divBdr>
            <w:top w:val="none" w:sz="0" w:space="0" w:color="auto"/>
            <w:left w:val="none" w:sz="0" w:space="0" w:color="auto"/>
            <w:bottom w:val="none" w:sz="0" w:space="0" w:color="auto"/>
            <w:right w:val="none" w:sz="0" w:space="0" w:color="auto"/>
          </w:divBdr>
        </w:div>
        <w:div w:id="1368919037">
          <w:marLeft w:val="994"/>
          <w:marRight w:val="0"/>
          <w:marTop w:val="0"/>
          <w:marBottom w:val="120"/>
          <w:divBdr>
            <w:top w:val="none" w:sz="0" w:space="0" w:color="auto"/>
            <w:left w:val="none" w:sz="0" w:space="0" w:color="auto"/>
            <w:bottom w:val="none" w:sz="0" w:space="0" w:color="auto"/>
            <w:right w:val="none" w:sz="0" w:space="0" w:color="auto"/>
          </w:divBdr>
        </w:div>
        <w:div w:id="1488133701">
          <w:marLeft w:val="994"/>
          <w:marRight w:val="0"/>
          <w:marTop w:val="0"/>
          <w:marBottom w:val="120"/>
          <w:divBdr>
            <w:top w:val="none" w:sz="0" w:space="0" w:color="auto"/>
            <w:left w:val="none" w:sz="0" w:space="0" w:color="auto"/>
            <w:bottom w:val="none" w:sz="0" w:space="0" w:color="auto"/>
            <w:right w:val="none" w:sz="0" w:space="0" w:color="auto"/>
          </w:divBdr>
        </w:div>
        <w:div w:id="1631204269">
          <w:marLeft w:val="994"/>
          <w:marRight w:val="0"/>
          <w:marTop w:val="0"/>
          <w:marBottom w:val="120"/>
          <w:divBdr>
            <w:top w:val="none" w:sz="0" w:space="0" w:color="auto"/>
            <w:left w:val="none" w:sz="0" w:space="0" w:color="auto"/>
            <w:bottom w:val="none" w:sz="0" w:space="0" w:color="auto"/>
            <w:right w:val="none" w:sz="0" w:space="0" w:color="auto"/>
          </w:divBdr>
        </w:div>
        <w:div w:id="1862352816">
          <w:marLeft w:val="994"/>
          <w:marRight w:val="0"/>
          <w:marTop w:val="0"/>
          <w:marBottom w:val="120"/>
          <w:divBdr>
            <w:top w:val="none" w:sz="0" w:space="0" w:color="auto"/>
            <w:left w:val="none" w:sz="0" w:space="0" w:color="auto"/>
            <w:bottom w:val="none" w:sz="0" w:space="0" w:color="auto"/>
            <w:right w:val="none" w:sz="0" w:space="0" w:color="auto"/>
          </w:divBdr>
        </w:div>
      </w:divsChild>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2766720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439597">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488162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1063252">
      <w:bodyDiv w:val="1"/>
      <w:marLeft w:val="0"/>
      <w:marRight w:val="0"/>
      <w:marTop w:val="0"/>
      <w:marBottom w:val="0"/>
      <w:divBdr>
        <w:top w:val="none" w:sz="0" w:space="0" w:color="auto"/>
        <w:left w:val="none" w:sz="0" w:space="0" w:color="auto"/>
        <w:bottom w:val="none" w:sz="0" w:space="0" w:color="auto"/>
        <w:right w:val="none" w:sz="0" w:space="0" w:color="auto"/>
      </w:divBdr>
    </w:div>
    <w:div w:id="99229884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633657">
      <w:bodyDiv w:val="1"/>
      <w:marLeft w:val="0"/>
      <w:marRight w:val="0"/>
      <w:marTop w:val="0"/>
      <w:marBottom w:val="0"/>
      <w:divBdr>
        <w:top w:val="none" w:sz="0" w:space="0" w:color="auto"/>
        <w:left w:val="none" w:sz="0" w:space="0" w:color="auto"/>
        <w:bottom w:val="none" w:sz="0" w:space="0" w:color="auto"/>
        <w:right w:val="none" w:sz="0" w:space="0" w:color="auto"/>
      </w:divBdr>
      <w:divsChild>
        <w:div w:id="492531324">
          <w:marLeft w:val="360"/>
          <w:marRight w:val="0"/>
          <w:marTop w:val="200"/>
          <w:marBottom w:val="0"/>
          <w:divBdr>
            <w:top w:val="none" w:sz="0" w:space="0" w:color="auto"/>
            <w:left w:val="none" w:sz="0" w:space="0" w:color="auto"/>
            <w:bottom w:val="none" w:sz="0" w:space="0" w:color="auto"/>
            <w:right w:val="none" w:sz="0" w:space="0" w:color="auto"/>
          </w:divBdr>
        </w:div>
        <w:div w:id="914704410">
          <w:marLeft w:val="360"/>
          <w:marRight w:val="0"/>
          <w:marTop w:val="20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595750">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5812970">
      <w:bodyDiv w:val="1"/>
      <w:marLeft w:val="0"/>
      <w:marRight w:val="0"/>
      <w:marTop w:val="0"/>
      <w:marBottom w:val="0"/>
      <w:divBdr>
        <w:top w:val="none" w:sz="0" w:space="0" w:color="auto"/>
        <w:left w:val="none" w:sz="0" w:space="0" w:color="auto"/>
        <w:bottom w:val="none" w:sz="0" w:space="0" w:color="auto"/>
        <w:right w:val="none" w:sz="0" w:space="0" w:color="auto"/>
      </w:divBdr>
      <w:divsChild>
        <w:div w:id="709692125">
          <w:marLeft w:val="360"/>
          <w:marRight w:val="0"/>
          <w:marTop w:val="200"/>
          <w:marBottom w:val="0"/>
          <w:divBdr>
            <w:top w:val="none" w:sz="0" w:space="0" w:color="auto"/>
            <w:left w:val="none" w:sz="0" w:space="0" w:color="auto"/>
            <w:bottom w:val="none" w:sz="0" w:space="0" w:color="auto"/>
            <w:right w:val="none" w:sz="0" w:space="0" w:color="auto"/>
          </w:divBdr>
        </w:div>
        <w:div w:id="957564164">
          <w:marLeft w:val="360"/>
          <w:marRight w:val="0"/>
          <w:marTop w:val="200"/>
          <w:marBottom w:val="0"/>
          <w:divBdr>
            <w:top w:val="none" w:sz="0" w:space="0" w:color="auto"/>
            <w:left w:val="none" w:sz="0" w:space="0" w:color="auto"/>
            <w:bottom w:val="none" w:sz="0" w:space="0" w:color="auto"/>
            <w:right w:val="none" w:sz="0" w:space="0" w:color="auto"/>
          </w:divBdr>
        </w:div>
      </w:divsChild>
    </w:div>
    <w:div w:id="105743486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76378">
      <w:bodyDiv w:val="1"/>
      <w:marLeft w:val="0"/>
      <w:marRight w:val="0"/>
      <w:marTop w:val="0"/>
      <w:marBottom w:val="0"/>
      <w:divBdr>
        <w:top w:val="none" w:sz="0" w:space="0" w:color="auto"/>
        <w:left w:val="none" w:sz="0" w:space="0" w:color="auto"/>
        <w:bottom w:val="none" w:sz="0" w:space="0" w:color="auto"/>
        <w:right w:val="none" w:sz="0" w:space="0" w:color="auto"/>
      </w:divBdr>
      <w:divsChild>
        <w:div w:id="634916236">
          <w:marLeft w:val="547"/>
          <w:marRight w:val="0"/>
          <w:marTop w:val="0"/>
          <w:marBottom w:val="0"/>
          <w:divBdr>
            <w:top w:val="none" w:sz="0" w:space="0" w:color="auto"/>
            <w:left w:val="none" w:sz="0" w:space="0" w:color="auto"/>
            <w:bottom w:val="none" w:sz="0" w:space="0" w:color="auto"/>
            <w:right w:val="none" w:sz="0" w:space="0" w:color="auto"/>
          </w:divBdr>
        </w:div>
        <w:div w:id="894313853">
          <w:marLeft w:val="547"/>
          <w:marRight w:val="0"/>
          <w:marTop w:val="0"/>
          <w:marBottom w:val="0"/>
          <w:divBdr>
            <w:top w:val="none" w:sz="0" w:space="0" w:color="auto"/>
            <w:left w:val="none" w:sz="0" w:space="0" w:color="auto"/>
            <w:bottom w:val="none" w:sz="0" w:space="0" w:color="auto"/>
            <w:right w:val="none" w:sz="0" w:space="0" w:color="auto"/>
          </w:divBdr>
        </w:div>
        <w:div w:id="1240821651">
          <w:marLeft w:val="547"/>
          <w:marRight w:val="0"/>
          <w:marTop w:val="0"/>
          <w:marBottom w:val="0"/>
          <w:divBdr>
            <w:top w:val="none" w:sz="0" w:space="0" w:color="auto"/>
            <w:left w:val="none" w:sz="0" w:space="0" w:color="auto"/>
            <w:bottom w:val="none" w:sz="0" w:space="0" w:color="auto"/>
            <w:right w:val="none" w:sz="0" w:space="0" w:color="auto"/>
          </w:divBdr>
        </w:div>
      </w:divsChild>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0175803">
      <w:bodyDiv w:val="1"/>
      <w:marLeft w:val="0"/>
      <w:marRight w:val="0"/>
      <w:marTop w:val="0"/>
      <w:marBottom w:val="0"/>
      <w:divBdr>
        <w:top w:val="none" w:sz="0" w:space="0" w:color="auto"/>
        <w:left w:val="none" w:sz="0" w:space="0" w:color="auto"/>
        <w:bottom w:val="none" w:sz="0" w:space="0" w:color="auto"/>
        <w:right w:val="none" w:sz="0" w:space="0" w:color="auto"/>
      </w:divBdr>
      <w:divsChild>
        <w:div w:id="148913381">
          <w:marLeft w:val="547"/>
          <w:marRight w:val="0"/>
          <w:marTop w:val="0"/>
          <w:marBottom w:val="0"/>
          <w:divBdr>
            <w:top w:val="none" w:sz="0" w:space="0" w:color="auto"/>
            <w:left w:val="none" w:sz="0" w:space="0" w:color="auto"/>
            <w:bottom w:val="none" w:sz="0" w:space="0" w:color="auto"/>
            <w:right w:val="none" w:sz="0" w:space="0" w:color="auto"/>
          </w:divBdr>
        </w:div>
        <w:div w:id="288047712">
          <w:marLeft w:val="1800"/>
          <w:marRight w:val="0"/>
          <w:marTop w:val="0"/>
          <w:marBottom w:val="0"/>
          <w:divBdr>
            <w:top w:val="none" w:sz="0" w:space="0" w:color="auto"/>
            <w:left w:val="none" w:sz="0" w:space="0" w:color="auto"/>
            <w:bottom w:val="none" w:sz="0" w:space="0" w:color="auto"/>
            <w:right w:val="none" w:sz="0" w:space="0" w:color="auto"/>
          </w:divBdr>
        </w:div>
        <w:div w:id="528690052">
          <w:marLeft w:val="1166"/>
          <w:marRight w:val="0"/>
          <w:marTop w:val="0"/>
          <w:marBottom w:val="0"/>
          <w:divBdr>
            <w:top w:val="none" w:sz="0" w:space="0" w:color="auto"/>
            <w:left w:val="none" w:sz="0" w:space="0" w:color="auto"/>
            <w:bottom w:val="none" w:sz="0" w:space="0" w:color="auto"/>
            <w:right w:val="none" w:sz="0" w:space="0" w:color="auto"/>
          </w:divBdr>
        </w:div>
        <w:div w:id="778767423">
          <w:marLeft w:val="547"/>
          <w:marRight w:val="0"/>
          <w:marTop w:val="0"/>
          <w:marBottom w:val="0"/>
          <w:divBdr>
            <w:top w:val="none" w:sz="0" w:space="0" w:color="auto"/>
            <w:left w:val="none" w:sz="0" w:space="0" w:color="auto"/>
            <w:bottom w:val="none" w:sz="0" w:space="0" w:color="auto"/>
            <w:right w:val="none" w:sz="0" w:space="0" w:color="auto"/>
          </w:divBdr>
        </w:div>
        <w:div w:id="1104571792">
          <w:marLeft w:val="547"/>
          <w:marRight w:val="0"/>
          <w:marTop w:val="0"/>
          <w:marBottom w:val="0"/>
          <w:divBdr>
            <w:top w:val="none" w:sz="0" w:space="0" w:color="auto"/>
            <w:left w:val="none" w:sz="0" w:space="0" w:color="auto"/>
            <w:bottom w:val="none" w:sz="0" w:space="0" w:color="auto"/>
            <w:right w:val="none" w:sz="0" w:space="0" w:color="auto"/>
          </w:divBdr>
        </w:div>
        <w:div w:id="1147209400">
          <w:marLeft w:val="1166"/>
          <w:marRight w:val="0"/>
          <w:marTop w:val="0"/>
          <w:marBottom w:val="0"/>
          <w:divBdr>
            <w:top w:val="none" w:sz="0" w:space="0" w:color="auto"/>
            <w:left w:val="none" w:sz="0" w:space="0" w:color="auto"/>
            <w:bottom w:val="none" w:sz="0" w:space="0" w:color="auto"/>
            <w:right w:val="none" w:sz="0" w:space="0" w:color="auto"/>
          </w:divBdr>
        </w:div>
        <w:div w:id="1403869219">
          <w:marLeft w:val="1800"/>
          <w:marRight w:val="0"/>
          <w:marTop w:val="0"/>
          <w:marBottom w:val="0"/>
          <w:divBdr>
            <w:top w:val="none" w:sz="0" w:space="0" w:color="auto"/>
            <w:left w:val="none" w:sz="0" w:space="0" w:color="auto"/>
            <w:bottom w:val="none" w:sz="0" w:space="0" w:color="auto"/>
            <w:right w:val="none" w:sz="0" w:space="0" w:color="auto"/>
          </w:divBdr>
        </w:div>
        <w:div w:id="1743987273">
          <w:marLeft w:val="1166"/>
          <w:marRight w:val="0"/>
          <w:marTop w:val="0"/>
          <w:marBottom w:val="0"/>
          <w:divBdr>
            <w:top w:val="none" w:sz="0" w:space="0" w:color="auto"/>
            <w:left w:val="none" w:sz="0" w:space="0" w:color="auto"/>
            <w:bottom w:val="none" w:sz="0" w:space="0" w:color="auto"/>
            <w:right w:val="none" w:sz="0" w:space="0" w:color="auto"/>
          </w:divBdr>
        </w:div>
        <w:div w:id="1790587102">
          <w:marLeft w:val="1166"/>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38774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77042712">
      <w:bodyDiv w:val="1"/>
      <w:marLeft w:val="0"/>
      <w:marRight w:val="0"/>
      <w:marTop w:val="0"/>
      <w:marBottom w:val="0"/>
      <w:divBdr>
        <w:top w:val="none" w:sz="0" w:space="0" w:color="auto"/>
        <w:left w:val="none" w:sz="0" w:space="0" w:color="auto"/>
        <w:bottom w:val="none" w:sz="0" w:space="0" w:color="auto"/>
        <w:right w:val="none" w:sz="0" w:space="0" w:color="auto"/>
      </w:divBdr>
      <w:divsChild>
        <w:div w:id="841700086">
          <w:marLeft w:val="1080"/>
          <w:marRight w:val="0"/>
          <w:marTop w:val="100"/>
          <w:marBottom w:val="0"/>
          <w:divBdr>
            <w:top w:val="none" w:sz="0" w:space="0" w:color="auto"/>
            <w:left w:val="none" w:sz="0" w:space="0" w:color="auto"/>
            <w:bottom w:val="none" w:sz="0" w:space="0" w:color="auto"/>
            <w:right w:val="none" w:sz="0" w:space="0" w:color="auto"/>
          </w:divBdr>
        </w:div>
        <w:div w:id="1491480481">
          <w:marLeft w:val="1080"/>
          <w:marRight w:val="0"/>
          <w:marTop w:val="100"/>
          <w:marBottom w:val="0"/>
          <w:divBdr>
            <w:top w:val="none" w:sz="0" w:space="0" w:color="auto"/>
            <w:left w:val="none" w:sz="0" w:space="0" w:color="auto"/>
            <w:bottom w:val="none" w:sz="0" w:space="0" w:color="auto"/>
            <w:right w:val="none" w:sz="0" w:space="0" w:color="auto"/>
          </w:divBdr>
        </w:div>
        <w:div w:id="1929265865">
          <w:marLeft w:val="360"/>
          <w:marRight w:val="0"/>
          <w:marTop w:val="200"/>
          <w:marBottom w:val="0"/>
          <w:divBdr>
            <w:top w:val="none" w:sz="0" w:space="0" w:color="auto"/>
            <w:left w:val="none" w:sz="0" w:space="0" w:color="auto"/>
            <w:bottom w:val="none" w:sz="0" w:space="0" w:color="auto"/>
            <w:right w:val="none" w:sz="0" w:space="0" w:color="auto"/>
          </w:divBdr>
        </w:div>
        <w:div w:id="1997495941">
          <w:marLeft w:val="360"/>
          <w:marRight w:val="0"/>
          <w:marTop w:val="200"/>
          <w:marBottom w:val="0"/>
          <w:divBdr>
            <w:top w:val="none" w:sz="0" w:space="0" w:color="auto"/>
            <w:left w:val="none" w:sz="0" w:space="0" w:color="auto"/>
            <w:bottom w:val="none" w:sz="0" w:space="0" w:color="auto"/>
            <w:right w:val="none" w:sz="0" w:space="0" w:color="auto"/>
          </w:divBdr>
        </w:div>
        <w:div w:id="2123062396">
          <w:marLeft w:val="360"/>
          <w:marRight w:val="0"/>
          <w:marTop w:val="20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26202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03801515">
      <w:bodyDiv w:val="1"/>
      <w:marLeft w:val="0"/>
      <w:marRight w:val="0"/>
      <w:marTop w:val="0"/>
      <w:marBottom w:val="0"/>
      <w:divBdr>
        <w:top w:val="none" w:sz="0" w:space="0" w:color="auto"/>
        <w:left w:val="none" w:sz="0" w:space="0" w:color="auto"/>
        <w:bottom w:val="none" w:sz="0" w:space="0" w:color="auto"/>
        <w:right w:val="none" w:sz="0" w:space="0" w:color="auto"/>
      </w:divBdr>
      <w:divsChild>
        <w:div w:id="511533182">
          <w:marLeft w:val="360"/>
          <w:marRight w:val="0"/>
          <w:marTop w:val="200"/>
          <w:marBottom w:val="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7616569">
      <w:bodyDiv w:val="1"/>
      <w:marLeft w:val="0"/>
      <w:marRight w:val="0"/>
      <w:marTop w:val="0"/>
      <w:marBottom w:val="0"/>
      <w:divBdr>
        <w:top w:val="none" w:sz="0" w:space="0" w:color="auto"/>
        <w:left w:val="none" w:sz="0" w:space="0" w:color="auto"/>
        <w:bottom w:val="none" w:sz="0" w:space="0" w:color="auto"/>
        <w:right w:val="none" w:sz="0" w:space="0" w:color="auto"/>
      </w:divBdr>
      <w:divsChild>
        <w:div w:id="818307578">
          <w:marLeft w:val="1166"/>
          <w:marRight w:val="0"/>
          <w:marTop w:val="0"/>
          <w:marBottom w:val="12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941791">
      <w:bodyDiv w:val="1"/>
      <w:marLeft w:val="0"/>
      <w:marRight w:val="0"/>
      <w:marTop w:val="0"/>
      <w:marBottom w:val="0"/>
      <w:divBdr>
        <w:top w:val="none" w:sz="0" w:space="0" w:color="auto"/>
        <w:left w:val="none" w:sz="0" w:space="0" w:color="auto"/>
        <w:bottom w:val="none" w:sz="0" w:space="0" w:color="auto"/>
        <w:right w:val="none" w:sz="0" w:space="0" w:color="auto"/>
      </w:divBdr>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774662920">
      <w:bodyDiv w:val="1"/>
      <w:marLeft w:val="0"/>
      <w:marRight w:val="0"/>
      <w:marTop w:val="0"/>
      <w:marBottom w:val="0"/>
      <w:divBdr>
        <w:top w:val="none" w:sz="0" w:space="0" w:color="auto"/>
        <w:left w:val="none" w:sz="0" w:space="0" w:color="auto"/>
        <w:bottom w:val="none" w:sz="0" w:space="0" w:color="auto"/>
        <w:right w:val="none" w:sz="0" w:space="0" w:color="auto"/>
      </w:divBdr>
      <w:divsChild>
        <w:div w:id="119539819">
          <w:marLeft w:val="274"/>
          <w:marRight w:val="0"/>
          <w:marTop w:val="0"/>
          <w:marBottom w:val="120"/>
          <w:divBdr>
            <w:top w:val="none" w:sz="0" w:space="0" w:color="auto"/>
            <w:left w:val="none" w:sz="0" w:space="0" w:color="auto"/>
            <w:bottom w:val="none" w:sz="0" w:space="0" w:color="auto"/>
            <w:right w:val="none" w:sz="0" w:space="0" w:color="auto"/>
          </w:divBdr>
        </w:div>
        <w:div w:id="183061547">
          <w:marLeft w:val="1267"/>
          <w:marRight w:val="0"/>
          <w:marTop w:val="0"/>
          <w:marBottom w:val="120"/>
          <w:divBdr>
            <w:top w:val="none" w:sz="0" w:space="0" w:color="auto"/>
            <w:left w:val="none" w:sz="0" w:space="0" w:color="auto"/>
            <w:bottom w:val="none" w:sz="0" w:space="0" w:color="auto"/>
            <w:right w:val="none" w:sz="0" w:space="0" w:color="auto"/>
          </w:divBdr>
        </w:div>
        <w:div w:id="603346937">
          <w:marLeft w:val="994"/>
          <w:marRight w:val="0"/>
          <w:marTop w:val="0"/>
          <w:marBottom w:val="120"/>
          <w:divBdr>
            <w:top w:val="none" w:sz="0" w:space="0" w:color="auto"/>
            <w:left w:val="none" w:sz="0" w:space="0" w:color="auto"/>
            <w:bottom w:val="none" w:sz="0" w:space="0" w:color="auto"/>
            <w:right w:val="none" w:sz="0" w:space="0" w:color="auto"/>
          </w:divBdr>
        </w:div>
        <w:div w:id="956982645">
          <w:marLeft w:val="274"/>
          <w:marRight w:val="0"/>
          <w:marTop w:val="0"/>
          <w:marBottom w:val="120"/>
          <w:divBdr>
            <w:top w:val="none" w:sz="0" w:space="0" w:color="auto"/>
            <w:left w:val="none" w:sz="0" w:space="0" w:color="auto"/>
            <w:bottom w:val="none" w:sz="0" w:space="0" w:color="auto"/>
            <w:right w:val="none" w:sz="0" w:space="0" w:color="auto"/>
          </w:divBdr>
        </w:div>
        <w:div w:id="1540119255">
          <w:marLeft w:val="274"/>
          <w:marRight w:val="0"/>
          <w:marTop w:val="0"/>
          <w:marBottom w:val="120"/>
          <w:divBdr>
            <w:top w:val="none" w:sz="0" w:space="0" w:color="auto"/>
            <w:left w:val="none" w:sz="0" w:space="0" w:color="auto"/>
            <w:bottom w:val="none" w:sz="0" w:space="0" w:color="auto"/>
            <w:right w:val="none" w:sz="0" w:space="0" w:color="auto"/>
          </w:divBdr>
        </w:div>
        <w:div w:id="1574899205">
          <w:marLeft w:val="994"/>
          <w:marRight w:val="0"/>
          <w:marTop w:val="0"/>
          <w:marBottom w:val="120"/>
          <w:divBdr>
            <w:top w:val="none" w:sz="0" w:space="0" w:color="auto"/>
            <w:left w:val="none" w:sz="0" w:space="0" w:color="auto"/>
            <w:bottom w:val="none" w:sz="0" w:space="0" w:color="auto"/>
            <w:right w:val="none" w:sz="0" w:space="0" w:color="auto"/>
          </w:divBdr>
        </w:div>
        <w:div w:id="1582713970">
          <w:marLeft w:val="1267"/>
          <w:marRight w:val="0"/>
          <w:marTop w:val="0"/>
          <w:marBottom w:val="120"/>
          <w:divBdr>
            <w:top w:val="none" w:sz="0" w:space="0" w:color="auto"/>
            <w:left w:val="none" w:sz="0" w:space="0" w:color="auto"/>
            <w:bottom w:val="none" w:sz="0" w:space="0" w:color="auto"/>
            <w:right w:val="none" w:sz="0" w:space="0" w:color="auto"/>
          </w:divBdr>
        </w:div>
      </w:divsChild>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35757901">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259927">
      <w:bodyDiv w:val="1"/>
      <w:marLeft w:val="0"/>
      <w:marRight w:val="0"/>
      <w:marTop w:val="0"/>
      <w:marBottom w:val="0"/>
      <w:divBdr>
        <w:top w:val="none" w:sz="0" w:space="0" w:color="auto"/>
        <w:left w:val="none" w:sz="0" w:space="0" w:color="auto"/>
        <w:bottom w:val="none" w:sz="0" w:space="0" w:color="auto"/>
        <w:right w:val="none" w:sz="0" w:space="0" w:color="auto"/>
      </w:divBdr>
      <w:divsChild>
        <w:div w:id="178735632">
          <w:marLeft w:val="547"/>
          <w:marRight w:val="0"/>
          <w:marTop w:val="0"/>
          <w:marBottom w:val="0"/>
          <w:divBdr>
            <w:top w:val="none" w:sz="0" w:space="0" w:color="auto"/>
            <w:left w:val="none" w:sz="0" w:space="0" w:color="auto"/>
            <w:bottom w:val="none" w:sz="0" w:space="0" w:color="auto"/>
            <w:right w:val="none" w:sz="0" w:space="0" w:color="auto"/>
          </w:divBdr>
        </w:div>
        <w:div w:id="981227596">
          <w:marLeft w:val="547"/>
          <w:marRight w:val="0"/>
          <w:marTop w:val="0"/>
          <w:marBottom w:val="0"/>
          <w:divBdr>
            <w:top w:val="none" w:sz="0" w:space="0" w:color="auto"/>
            <w:left w:val="none" w:sz="0" w:space="0" w:color="auto"/>
            <w:bottom w:val="none" w:sz="0" w:space="0" w:color="auto"/>
            <w:right w:val="none" w:sz="0" w:space="0" w:color="auto"/>
          </w:divBdr>
        </w:div>
        <w:div w:id="1940141215">
          <w:marLeft w:val="547"/>
          <w:marRight w:val="0"/>
          <w:marTop w:val="0"/>
          <w:marBottom w:val="0"/>
          <w:divBdr>
            <w:top w:val="none" w:sz="0" w:space="0" w:color="auto"/>
            <w:left w:val="none" w:sz="0" w:space="0" w:color="auto"/>
            <w:bottom w:val="none" w:sz="0" w:space="0" w:color="auto"/>
            <w:right w:val="none" w:sz="0" w:space="0" w:color="auto"/>
          </w:divBdr>
        </w:div>
        <w:div w:id="2076313897">
          <w:marLeft w:val="547"/>
          <w:marRight w:val="0"/>
          <w:marTop w:val="0"/>
          <w:marBottom w:val="0"/>
          <w:divBdr>
            <w:top w:val="none" w:sz="0" w:space="0" w:color="auto"/>
            <w:left w:val="none" w:sz="0" w:space="0" w:color="auto"/>
            <w:bottom w:val="none" w:sz="0" w:space="0" w:color="auto"/>
            <w:right w:val="none" w:sz="0" w:space="0" w:color="auto"/>
          </w:divBdr>
        </w:div>
      </w:divsChild>
    </w:div>
    <w:div w:id="208306176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717379">
      <w:bodyDiv w:val="1"/>
      <w:marLeft w:val="0"/>
      <w:marRight w:val="0"/>
      <w:marTop w:val="0"/>
      <w:marBottom w:val="0"/>
      <w:divBdr>
        <w:top w:val="none" w:sz="0" w:space="0" w:color="auto"/>
        <w:left w:val="none" w:sz="0" w:space="0" w:color="auto"/>
        <w:bottom w:val="none" w:sz="0" w:space="0" w:color="auto"/>
        <w:right w:val="none" w:sz="0" w:space="0" w:color="auto"/>
      </w:divBdr>
      <w:divsChild>
        <w:div w:id="234976026">
          <w:marLeft w:val="1166"/>
          <w:marRight w:val="0"/>
          <w:marTop w:val="0"/>
          <w:marBottom w:val="0"/>
          <w:divBdr>
            <w:top w:val="none" w:sz="0" w:space="0" w:color="auto"/>
            <w:left w:val="none" w:sz="0" w:space="0" w:color="auto"/>
            <w:bottom w:val="none" w:sz="0" w:space="0" w:color="auto"/>
            <w:right w:val="none" w:sz="0" w:space="0" w:color="auto"/>
          </w:divBdr>
        </w:div>
        <w:div w:id="511459282">
          <w:marLeft w:val="1800"/>
          <w:marRight w:val="0"/>
          <w:marTop w:val="0"/>
          <w:marBottom w:val="0"/>
          <w:divBdr>
            <w:top w:val="none" w:sz="0" w:space="0" w:color="auto"/>
            <w:left w:val="none" w:sz="0" w:space="0" w:color="auto"/>
            <w:bottom w:val="none" w:sz="0" w:space="0" w:color="auto"/>
            <w:right w:val="none" w:sz="0" w:space="0" w:color="auto"/>
          </w:divBdr>
        </w:div>
        <w:div w:id="769617822">
          <w:marLeft w:val="1800"/>
          <w:marRight w:val="0"/>
          <w:marTop w:val="0"/>
          <w:marBottom w:val="0"/>
          <w:divBdr>
            <w:top w:val="none" w:sz="0" w:space="0" w:color="auto"/>
            <w:left w:val="none" w:sz="0" w:space="0" w:color="auto"/>
            <w:bottom w:val="none" w:sz="0" w:space="0" w:color="auto"/>
            <w:right w:val="none" w:sz="0" w:space="0" w:color="auto"/>
          </w:divBdr>
        </w:div>
        <w:div w:id="1757751632">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5AIRPNAIUNRU-1328258698-9014</_dlc_DocId>
    <_dlc_DocIdUrl xmlns="71c5aaf6-e6ce-465b-b873-5148d2a4c105">
      <Url>https://nokia.sharepoint.com/sites/c5g/5gradio/_layouts/15/DocIdRedir.aspx?ID=5AIRPNAIUNRU-1328258698-9014</Url>
      <Description>5AIRPNAIUNRU-1328258698-9014</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AE41AA1-AE22-4E6D-83D3-D2676455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65F1508-F488-450B-96A2-A765971AE066}">
  <ds:schemaRefs>
    <ds:schemaRef ds:uri="http://schemas.openxmlformats.org/officeDocument/2006/bibliography"/>
  </ds:schemaRefs>
</ds:datastoreItem>
</file>

<file path=customXml/itemProps6.xml><?xml version="1.0" encoding="utf-8"?>
<ds:datastoreItem xmlns:ds="http://schemas.openxmlformats.org/officeDocument/2006/customXml" ds:itemID="{E9BB0504-74B8-4623-9E52-C0B092ABD8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1196</TotalTime>
  <Pages>9</Pages>
  <Words>4104</Words>
  <Characters>21792</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Yoon, Daejung (Nokia - FR/Paris-Saclay)</cp:lastModifiedBy>
  <cp:revision>54</cp:revision>
  <cp:lastPrinted>2019-03-28T16:37:00Z</cp:lastPrinted>
  <dcterms:created xsi:type="dcterms:W3CDTF">2021-08-05T09:23:00Z</dcterms:created>
  <dcterms:modified xsi:type="dcterms:W3CDTF">2022-01-10T17:30:00Z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0x01010000E5007003D3004E92B8EDD86D20E8CD</vt:lpwstr>
  </property>
  <property fmtid="{D5CDD505-2E9C-101B-9397-08002B2CF9AE}" pid="6" name="TaxKeyword">
    <vt:lpwstr/>
  </property>
  <property fmtid="{D5CDD505-2E9C-101B-9397-08002B2CF9AE}" pid="7" name="AverageRating">
    <vt:lpwstr/>
  </property>
  <property fmtid="{D5CDD505-2E9C-101B-9397-08002B2CF9AE}" pid="8" name="_dlc_DocIdItemGuid">
    <vt:lpwstr>ea84d823-3dc3-4e0c-8b75-85f1d0d680bc</vt:lpwstr>
  </property>
  <property fmtid="{D5CDD505-2E9C-101B-9397-08002B2CF9AE}" pid="9" name="AuthorIds_UIVersion_2048">
    <vt:lpwstr>14130</vt:lpwstr>
  </property>
  <property fmtid="{D5CDD505-2E9C-101B-9397-08002B2CF9AE}" pid="10" name="AuthorIds_UIVersion_512">
    <vt:lpwstr>14130</vt:lpwstr>
  </property>
</Properties>
</file>